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7AA3" w:rsidRPr="0090260B" w:rsidRDefault="004C5BBE" w:rsidP="002A7AA3">
      <w:pPr>
        <w:pStyle w:val="CRCoverPage"/>
        <w:tabs>
          <w:tab w:val="right" w:pos="9865"/>
        </w:tabs>
        <w:spacing w:after="0"/>
        <w:rPr>
          <w:b/>
          <w:noProof/>
          <w:sz w:val="24"/>
          <w:szCs w:val="24"/>
          <w:lang w:val="en-US" w:eastAsia="zh-CN"/>
        </w:rPr>
      </w:pPr>
      <w:bookmarkStart w:id="0" w:name="_Ref399006623"/>
      <w:bookmarkStart w:id="1" w:name="_Toc92513360"/>
      <w:r w:rsidRPr="0090260B">
        <w:rPr>
          <w:b/>
          <w:noProof/>
          <w:sz w:val="24"/>
          <w:lang w:val="en-US"/>
        </w:rPr>
        <w:t>3GPP RAN WG</w:t>
      </w:r>
      <w:r w:rsidRPr="0090260B">
        <w:rPr>
          <w:b/>
          <w:noProof/>
          <w:sz w:val="24"/>
          <w:lang w:val="en-US" w:eastAsia="zh-CN"/>
        </w:rPr>
        <w:t>4</w:t>
      </w:r>
      <w:r w:rsidRPr="0090260B">
        <w:rPr>
          <w:b/>
          <w:noProof/>
          <w:sz w:val="24"/>
          <w:lang w:val="en-US"/>
        </w:rPr>
        <w:t xml:space="preserve"> Meeting #7</w:t>
      </w:r>
      <w:r w:rsidRPr="0090260B">
        <w:rPr>
          <w:b/>
          <w:noProof/>
          <w:sz w:val="24"/>
          <w:lang w:val="en-US" w:eastAsia="zh-CN"/>
        </w:rPr>
        <w:t>8</w:t>
      </w:r>
      <w:r w:rsidRPr="0090260B">
        <w:rPr>
          <w:b/>
          <w:i/>
          <w:noProof/>
          <w:sz w:val="24"/>
          <w:lang w:val="en-US" w:eastAsia="zh-CN"/>
        </w:rPr>
        <w:t xml:space="preserve">                         </w:t>
      </w:r>
      <w:r w:rsidRPr="0090260B">
        <w:rPr>
          <w:b/>
          <w:i/>
          <w:noProof/>
          <w:sz w:val="24"/>
          <w:lang w:val="en-US" w:eastAsia="zh-CN"/>
        </w:rPr>
        <w:tab/>
      </w:r>
      <w:r w:rsidRPr="0090260B">
        <w:rPr>
          <w:b/>
          <w:noProof/>
          <w:sz w:val="24"/>
          <w:szCs w:val="24"/>
          <w:lang w:val="en-US"/>
        </w:rPr>
        <w:t>R</w:t>
      </w:r>
      <w:r w:rsidRPr="0090260B">
        <w:rPr>
          <w:b/>
          <w:noProof/>
          <w:sz w:val="24"/>
          <w:szCs w:val="24"/>
          <w:lang w:val="en-US" w:eastAsia="zh-CN"/>
        </w:rPr>
        <w:t>4-160</w:t>
      </w:r>
      <w:r w:rsidR="00F66EA1" w:rsidRPr="0090260B">
        <w:rPr>
          <w:b/>
          <w:noProof/>
          <w:sz w:val="24"/>
          <w:szCs w:val="24"/>
          <w:lang w:val="en-US" w:eastAsia="zh-CN"/>
        </w:rPr>
        <w:t>877</w:t>
      </w:r>
    </w:p>
    <w:p w:rsidR="001F5D6A" w:rsidRPr="00F66EA1" w:rsidRDefault="004C5BBE" w:rsidP="001F5D6A">
      <w:pPr>
        <w:pStyle w:val="Header"/>
        <w:tabs>
          <w:tab w:val="right" w:pos="9781"/>
          <w:tab w:val="right" w:pos="13323"/>
        </w:tabs>
        <w:outlineLvl w:val="0"/>
        <w:rPr>
          <w:rFonts w:eastAsia="SimSun"/>
          <w:sz w:val="24"/>
          <w:lang w:val="sv-SE" w:eastAsia="zh-CN"/>
        </w:rPr>
      </w:pPr>
      <w:r w:rsidRPr="004C5BBE">
        <w:rPr>
          <w:rFonts w:eastAsia="SimSun"/>
          <w:sz w:val="24"/>
          <w:szCs w:val="24"/>
          <w:lang w:val="sv-SE" w:eastAsia="zh-CN"/>
        </w:rPr>
        <w:t>Malta, Malta</w:t>
      </w:r>
      <w:r w:rsidR="004D5462" w:rsidRPr="004D5462">
        <w:rPr>
          <w:rFonts w:eastAsia="SimSun"/>
          <w:sz w:val="24"/>
          <w:szCs w:val="24"/>
          <w:lang w:val="pt-BR" w:eastAsia="zh-CN"/>
        </w:rPr>
        <w:t>,</w:t>
      </w:r>
      <w:r w:rsidR="004D5462" w:rsidRPr="004D5462">
        <w:rPr>
          <w:sz w:val="24"/>
          <w:szCs w:val="24"/>
          <w:lang w:val="pt-BR"/>
        </w:rPr>
        <w:t xml:space="preserve"> 15</w:t>
      </w:r>
      <w:r w:rsidRPr="004C5BBE">
        <w:rPr>
          <w:sz w:val="24"/>
          <w:szCs w:val="24"/>
          <w:lang w:val="sv-SE"/>
        </w:rPr>
        <w:t xml:space="preserve"> </w:t>
      </w:r>
      <w:r w:rsidRPr="004C5BBE">
        <w:rPr>
          <w:rFonts w:eastAsia="SimSun"/>
          <w:sz w:val="24"/>
          <w:szCs w:val="24"/>
          <w:lang w:val="sv-SE" w:eastAsia="zh-CN"/>
        </w:rPr>
        <w:t>– 19</w:t>
      </w:r>
      <w:r w:rsidRPr="004C5BBE">
        <w:rPr>
          <w:sz w:val="24"/>
          <w:szCs w:val="24"/>
          <w:lang w:val="sv-SE"/>
        </w:rPr>
        <w:t xml:space="preserve"> </w:t>
      </w:r>
      <w:r w:rsidRPr="004C5BBE">
        <w:rPr>
          <w:rFonts w:eastAsia="SimSun"/>
          <w:sz w:val="24"/>
          <w:szCs w:val="24"/>
          <w:lang w:val="sv-SE" w:eastAsia="zh-CN"/>
        </w:rPr>
        <w:t>February</w:t>
      </w:r>
      <w:r w:rsidRPr="004C5BBE">
        <w:rPr>
          <w:sz w:val="24"/>
          <w:szCs w:val="24"/>
          <w:lang w:val="sv-SE"/>
        </w:rPr>
        <w:t>, 2016</w:t>
      </w:r>
    </w:p>
    <w:p w:rsidR="004D5462" w:rsidRPr="00F66EA1" w:rsidRDefault="004D5462" w:rsidP="00675C27">
      <w:pPr>
        <w:tabs>
          <w:tab w:val="left" w:pos="1985"/>
        </w:tabs>
        <w:jc w:val="both"/>
        <w:rPr>
          <w:rFonts w:ascii="Arial" w:hAnsi="Arial" w:cs="Arial"/>
          <w:b/>
          <w:sz w:val="22"/>
          <w:lang w:val="sv-SE"/>
        </w:rPr>
      </w:pPr>
    </w:p>
    <w:p w:rsidR="00675C27" w:rsidRPr="001B42D3" w:rsidRDefault="00675C27" w:rsidP="00675C27">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066E60">
        <w:rPr>
          <w:rFonts w:ascii="Arial" w:hAnsi="Arial" w:cs="Arial"/>
          <w:sz w:val="22"/>
        </w:rPr>
        <w:t>Sony, Ericsson</w:t>
      </w:r>
    </w:p>
    <w:p w:rsidR="000F6DDF" w:rsidRPr="000F6DDF" w:rsidRDefault="00675C27" w:rsidP="00180F0B">
      <w:pPr>
        <w:ind w:left="1985" w:hanging="1985"/>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844A51">
        <w:rPr>
          <w:rFonts w:ascii="Arial" w:eastAsia="SimSun" w:hAnsi="Arial" w:cs="Arial"/>
          <w:sz w:val="22"/>
          <w:lang w:eastAsia="zh-CN"/>
        </w:rPr>
        <w:t>Way forward</w:t>
      </w:r>
      <w:r w:rsidR="0053131D" w:rsidRPr="0053131D">
        <w:rPr>
          <w:rFonts w:ascii="Arial" w:eastAsia="SimSun" w:hAnsi="Arial" w:cs="Arial"/>
          <w:sz w:val="22"/>
          <w:lang w:eastAsia="zh-CN"/>
        </w:rPr>
        <w:t xml:space="preserve"> on </w:t>
      </w:r>
      <w:r w:rsidR="00FD6DD4">
        <w:rPr>
          <w:rFonts w:ascii="Arial" w:eastAsia="SimSun" w:hAnsi="Arial" w:cs="Arial" w:hint="eastAsia"/>
          <w:sz w:val="22"/>
          <w:lang w:eastAsia="zh-CN"/>
        </w:rPr>
        <w:t>measurement channels</w:t>
      </w:r>
      <w:r w:rsidR="0053131D" w:rsidRPr="0053131D">
        <w:rPr>
          <w:rFonts w:ascii="Arial" w:eastAsia="SimSun" w:hAnsi="Arial" w:cs="Arial"/>
          <w:sz w:val="22"/>
          <w:lang w:eastAsia="zh-CN"/>
        </w:rPr>
        <w:t xml:space="preserve"> for </w:t>
      </w:r>
      <w:proofErr w:type="spellStart"/>
      <w:r w:rsidR="0053131D" w:rsidRPr="0053131D">
        <w:rPr>
          <w:rFonts w:ascii="Arial" w:eastAsia="SimSun" w:hAnsi="Arial" w:cs="Arial"/>
          <w:sz w:val="22"/>
          <w:lang w:eastAsia="zh-CN"/>
        </w:rPr>
        <w:t>eMTC</w:t>
      </w:r>
      <w:proofErr w:type="spellEnd"/>
    </w:p>
    <w:p w:rsidR="00675C27" w:rsidRPr="0023619D" w:rsidRDefault="00675C27" w:rsidP="00180F0B">
      <w:pPr>
        <w:ind w:left="1985" w:hanging="1985"/>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4D5462">
        <w:rPr>
          <w:rFonts w:ascii="Arial" w:eastAsia="SimSun" w:hAnsi="Arial" w:cs="Arial"/>
          <w:sz w:val="22"/>
          <w:lang w:eastAsia="zh-CN"/>
        </w:rPr>
        <w:t>6.7.1</w:t>
      </w:r>
    </w:p>
    <w:p w:rsidR="00675C27" w:rsidRPr="00A62DA7" w:rsidRDefault="00675C27" w:rsidP="00675C27">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A62F19">
        <w:rPr>
          <w:rFonts w:ascii="Arial" w:eastAsia="SimSun" w:hAnsi="Arial" w:cs="Arial" w:hint="eastAsia"/>
          <w:sz w:val="22"/>
          <w:lang w:eastAsia="zh-CN"/>
        </w:rPr>
        <w:t>Approval</w:t>
      </w:r>
    </w:p>
    <w:bookmarkEnd w:id="0"/>
    <w:bookmarkEnd w:id="1"/>
    <w:p w:rsidR="00FC0076" w:rsidRDefault="00E52C47" w:rsidP="004065E5">
      <w:pPr>
        <w:pStyle w:val="Heading1"/>
        <w:rPr>
          <w:rFonts w:eastAsia="SimSun"/>
          <w:lang w:eastAsia="zh-CN"/>
        </w:rPr>
      </w:pPr>
      <w:r>
        <w:rPr>
          <w:rFonts w:eastAsia="SimSun" w:hint="eastAsia"/>
          <w:lang w:eastAsia="zh-CN"/>
        </w:rPr>
        <w:t>Introduction</w:t>
      </w:r>
    </w:p>
    <w:p w:rsidR="00341459" w:rsidRPr="00E8077B" w:rsidRDefault="00943CE4" w:rsidP="00F10F97">
      <w:pPr>
        <w:rPr>
          <w:rFonts w:eastAsia="SimSun"/>
          <w:lang w:eastAsia="zh-CN"/>
        </w:rPr>
      </w:pPr>
      <w:r>
        <w:rPr>
          <w:rFonts w:eastAsia="SimSun" w:hint="eastAsia"/>
          <w:lang w:eastAsia="zh-CN"/>
        </w:rPr>
        <w:t xml:space="preserve">In last meeting, draft CR on UE reference </w:t>
      </w:r>
      <w:r>
        <w:rPr>
          <w:rFonts w:eastAsia="SimSun"/>
          <w:lang w:eastAsia="zh-CN"/>
        </w:rPr>
        <w:t>sensitivity</w:t>
      </w:r>
      <w:r>
        <w:rPr>
          <w:rFonts w:eastAsia="SimSun" w:hint="eastAsia"/>
          <w:lang w:eastAsia="zh-CN"/>
        </w:rPr>
        <w:t xml:space="preserve"> requirement for </w:t>
      </w:r>
      <w:proofErr w:type="spellStart"/>
      <w:r>
        <w:rPr>
          <w:rFonts w:eastAsia="SimSun" w:hint="eastAsia"/>
          <w:lang w:eastAsia="zh-CN"/>
        </w:rPr>
        <w:t>eMTC</w:t>
      </w:r>
      <w:proofErr w:type="spellEnd"/>
      <w:r>
        <w:rPr>
          <w:rFonts w:eastAsia="SimSun" w:hint="eastAsia"/>
          <w:lang w:eastAsia="zh-CN"/>
        </w:rPr>
        <w:t xml:space="preserve"> was endorsed in [1]. Reference </w:t>
      </w:r>
      <w:r>
        <w:rPr>
          <w:rFonts w:eastAsia="SimSun"/>
          <w:lang w:eastAsia="zh-CN"/>
        </w:rPr>
        <w:t xml:space="preserve">channel </w:t>
      </w:r>
      <w:r w:rsidR="00CD0F4F">
        <w:rPr>
          <w:rFonts w:eastAsia="SimSun"/>
          <w:lang w:eastAsia="zh-CN"/>
        </w:rPr>
        <w:t xml:space="preserve">was </w:t>
      </w:r>
      <w:r>
        <w:rPr>
          <w:rFonts w:eastAsia="SimSun"/>
          <w:lang w:eastAsia="zh-CN"/>
        </w:rPr>
        <w:t>also proposed</w:t>
      </w:r>
      <w:r>
        <w:rPr>
          <w:rFonts w:eastAsia="SimSun" w:hint="eastAsia"/>
          <w:lang w:eastAsia="zh-CN"/>
        </w:rPr>
        <w:t xml:space="preserve">, </w:t>
      </w:r>
      <w:r w:rsidR="00066E60">
        <w:rPr>
          <w:rFonts w:eastAsia="SimSun"/>
          <w:lang w:eastAsia="zh-CN"/>
        </w:rPr>
        <w:t xml:space="preserve">however the table of reference channel </w:t>
      </w:r>
      <w:r w:rsidR="00CD0F4F">
        <w:rPr>
          <w:rFonts w:eastAsia="SimSun"/>
          <w:lang w:eastAsia="zh-CN"/>
        </w:rPr>
        <w:t xml:space="preserve">was </w:t>
      </w:r>
      <w:r w:rsidR="00066E60">
        <w:rPr>
          <w:rFonts w:eastAsia="SimSun"/>
          <w:lang w:eastAsia="zh-CN"/>
        </w:rPr>
        <w:t xml:space="preserve">referring to </w:t>
      </w:r>
      <w:r>
        <w:rPr>
          <w:rFonts w:eastAsia="SimSun"/>
          <w:lang w:eastAsia="zh-CN"/>
        </w:rPr>
        <w:t xml:space="preserve">Annex </w:t>
      </w:r>
      <w:r>
        <w:rPr>
          <w:rFonts w:eastAsia="SimSun" w:hint="eastAsia"/>
          <w:lang w:eastAsia="zh-CN"/>
        </w:rPr>
        <w:t xml:space="preserve">A2.2 which is </w:t>
      </w:r>
      <w:r>
        <w:rPr>
          <w:rFonts w:eastAsia="SimSun"/>
          <w:lang w:eastAsia="zh-CN"/>
        </w:rPr>
        <w:t>UL</w:t>
      </w:r>
      <w:r>
        <w:rPr>
          <w:rFonts w:eastAsia="SimSun" w:hint="eastAsia"/>
          <w:lang w:eastAsia="zh-CN"/>
        </w:rPr>
        <w:t xml:space="preserve"> measurement </w:t>
      </w:r>
      <w:r>
        <w:rPr>
          <w:rFonts w:eastAsia="SimSun"/>
          <w:lang w:eastAsia="zh-CN"/>
        </w:rPr>
        <w:t>channel</w:t>
      </w:r>
      <w:r>
        <w:rPr>
          <w:rFonts w:eastAsia="SimSun" w:hint="eastAsia"/>
          <w:lang w:eastAsia="zh-CN"/>
        </w:rPr>
        <w:t xml:space="preserve"> for UE TX requirement rather than DL measurement </w:t>
      </w:r>
      <w:r w:rsidR="00066E60">
        <w:rPr>
          <w:rFonts w:eastAsia="SimSun" w:hint="eastAsia"/>
          <w:lang w:eastAsia="zh-CN"/>
        </w:rPr>
        <w:t xml:space="preserve">channel for UE RX requirement. </w:t>
      </w:r>
      <w:r w:rsidR="00066E60">
        <w:rPr>
          <w:rFonts w:eastAsia="SimSun"/>
          <w:lang w:eastAsia="zh-CN"/>
        </w:rPr>
        <w:t>In t</w:t>
      </w:r>
      <w:r>
        <w:rPr>
          <w:rFonts w:eastAsia="SimSun" w:hint="eastAsia"/>
          <w:lang w:eastAsia="zh-CN"/>
        </w:rPr>
        <w:t xml:space="preserve">his contribution </w:t>
      </w:r>
      <w:r w:rsidR="00066E60">
        <w:rPr>
          <w:rFonts w:eastAsia="SimSun"/>
          <w:lang w:eastAsia="zh-CN"/>
        </w:rPr>
        <w:t>we provide updated tables for Reference Channels for REFSENS cat M1</w:t>
      </w:r>
      <w:r>
        <w:rPr>
          <w:rFonts w:eastAsia="SimSun" w:hint="eastAsia"/>
          <w:lang w:eastAsia="zh-CN"/>
        </w:rPr>
        <w:t xml:space="preserve"> </w:t>
      </w:r>
      <w:proofErr w:type="spellStart"/>
      <w:r>
        <w:rPr>
          <w:rFonts w:eastAsia="SimSun" w:hint="eastAsia"/>
          <w:lang w:eastAsia="zh-CN"/>
        </w:rPr>
        <w:t>eMTC</w:t>
      </w:r>
      <w:proofErr w:type="spellEnd"/>
      <w:r>
        <w:rPr>
          <w:rFonts w:eastAsia="SimSun" w:hint="eastAsia"/>
          <w:lang w:eastAsia="zh-CN"/>
        </w:rPr>
        <w:t xml:space="preserve"> UE</w:t>
      </w:r>
      <w:r w:rsidR="00CD0F4F">
        <w:rPr>
          <w:rFonts w:eastAsia="SimSun"/>
          <w:lang w:eastAsia="zh-CN"/>
        </w:rPr>
        <w:t xml:space="preserve"> both FDD and TDD</w:t>
      </w:r>
      <w:r>
        <w:rPr>
          <w:rFonts w:eastAsia="SimSun" w:hint="eastAsia"/>
          <w:lang w:eastAsia="zh-CN"/>
        </w:rPr>
        <w:t>.</w:t>
      </w:r>
    </w:p>
    <w:p w:rsidR="009367D2" w:rsidRDefault="00853ECB" w:rsidP="009367D2">
      <w:pPr>
        <w:pStyle w:val="Heading1"/>
        <w:rPr>
          <w:rFonts w:eastAsia="SimSun"/>
          <w:lang w:eastAsia="zh-CN"/>
        </w:rPr>
      </w:pPr>
      <w:r>
        <w:rPr>
          <w:rFonts w:eastAsia="SimSun" w:hint="eastAsia"/>
          <w:lang w:eastAsia="zh-CN"/>
        </w:rPr>
        <w:t>Discussion</w:t>
      </w:r>
    </w:p>
    <w:p w:rsidR="00C42C75" w:rsidRDefault="00066E60" w:rsidP="008A730B">
      <w:pPr>
        <w:spacing w:after="120"/>
      </w:pPr>
      <w:r>
        <w:rPr>
          <w:rFonts w:eastAsia="SimSun"/>
          <w:color w:val="000000"/>
          <w:lang w:eastAsia="zh-CN"/>
        </w:rPr>
        <w:t xml:space="preserve">Since </w:t>
      </w:r>
      <w:proofErr w:type="spellStart"/>
      <w:r>
        <w:rPr>
          <w:rFonts w:eastAsia="SimSun"/>
          <w:color w:val="000000"/>
          <w:lang w:eastAsia="zh-CN"/>
        </w:rPr>
        <w:t>eMTC</w:t>
      </w:r>
      <w:proofErr w:type="spellEnd"/>
      <w:r>
        <w:rPr>
          <w:rFonts w:eastAsia="SimSun"/>
          <w:color w:val="000000"/>
          <w:lang w:eastAsia="zh-CN"/>
        </w:rPr>
        <w:t xml:space="preserve"> </w:t>
      </w:r>
      <w:r w:rsidR="00CD0F4F">
        <w:rPr>
          <w:rFonts w:eastAsia="SimSun"/>
          <w:color w:val="000000"/>
          <w:lang w:eastAsia="zh-CN"/>
        </w:rPr>
        <w:t xml:space="preserve">is not using legacy PDCCH and </w:t>
      </w:r>
      <w:r>
        <w:rPr>
          <w:rFonts w:eastAsia="SimSun"/>
          <w:color w:val="000000"/>
          <w:lang w:eastAsia="zh-CN"/>
        </w:rPr>
        <w:t xml:space="preserve">need to allocate </w:t>
      </w:r>
      <w:r w:rsidR="00CD0F4F">
        <w:rPr>
          <w:rFonts w:eastAsia="SimSun"/>
          <w:color w:val="000000"/>
          <w:lang w:eastAsia="zh-CN"/>
        </w:rPr>
        <w:t xml:space="preserve">resource </w:t>
      </w:r>
      <w:r>
        <w:rPr>
          <w:rFonts w:eastAsia="SimSun"/>
          <w:color w:val="000000"/>
          <w:lang w:eastAsia="zh-CN"/>
        </w:rPr>
        <w:t xml:space="preserve">blocks for </w:t>
      </w:r>
      <w:r>
        <w:t>M-PDCCH</w:t>
      </w:r>
      <w:r w:rsidR="00CD0F4F">
        <w:t>, then full 6 RBs cannot be allocated for PDSCH. For simplicity, we consider 2 RBs are allocated for M-PDCCH.</w:t>
      </w:r>
      <w:r w:rsidR="00010319">
        <w:t xml:space="preserve"> In </w:t>
      </w:r>
      <w:proofErr w:type="spellStart"/>
      <w:r w:rsidR="00010319">
        <w:t>eMTC</w:t>
      </w:r>
      <w:proofErr w:type="spellEnd"/>
      <w:r w:rsidR="00010319">
        <w:t>, we need to specify the M-PDCCH</w:t>
      </w:r>
      <w:r w:rsidR="00B512C8">
        <w:t xml:space="preserve"> </w:t>
      </w:r>
      <w:r w:rsidR="00010319">
        <w:t>allocation so that it can provide sufficient information for the practical test (e.g. RAN5).</w:t>
      </w:r>
    </w:p>
    <w:p w:rsidR="00C42C75" w:rsidRDefault="004C5BBE" w:rsidP="008A730B">
      <w:pPr>
        <w:spacing w:after="120"/>
      </w:pPr>
      <w:r>
        <w:fldChar w:fldCharType="begin"/>
      </w:r>
      <w:r w:rsidR="00C42C75">
        <w:instrText xml:space="preserve"> REF _Ref441228017 \h </w:instrText>
      </w:r>
      <w:r>
        <w:fldChar w:fldCharType="separate"/>
      </w:r>
      <w:r w:rsidR="00C42C75">
        <w:t xml:space="preserve">Figure </w:t>
      </w:r>
      <w:r w:rsidR="00C42C75">
        <w:rPr>
          <w:noProof/>
        </w:rPr>
        <w:t>1</w:t>
      </w:r>
      <w:r>
        <w:fldChar w:fldCharType="end"/>
      </w:r>
      <w:r w:rsidR="00C42C75">
        <w:t xml:space="preserve"> illustrates the DL/UL scheduling pattern for full-duplex FDD. In this illustration, UE receives M-PDCCH at </w:t>
      </w:r>
      <w:proofErr w:type="spellStart"/>
      <w:r w:rsidR="00C42C75">
        <w:t>subframe</w:t>
      </w:r>
      <w:proofErr w:type="spellEnd"/>
      <w:r w:rsidR="00C42C75">
        <w:t xml:space="preserve"> #0 and receives the corresponding PDSCH at </w:t>
      </w:r>
      <w:proofErr w:type="spellStart"/>
      <w:r w:rsidR="00C42C75">
        <w:t>subframe</w:t>
      </w:r>
      <w:proofErr w:type="spellEnd"/>
      <w:r w:rsidR="00C42C75">
        <w:t xml:space="preserve"> #2. UE should re</w:t>
      </w:r>
      <w:r w:rsidR="00C1498F">
        <w:t xml:space="preserve">ply ACK/NACK 4 </w:t>
      </w:r>
      <w:proofErr w:type="spellStart"/>
      <w:r w:rsidR="00C1498F">
        <w:t>subframes</w:t>
      </w:r>
      <w:proofErr w:type="spellEnd"/>
      <w:r w:rsidR="00C1498F">
        <w:t xml:space="preserve"> later. </w:t>
      </w:r>
      <w:r>
        <w:fldChar w:fldCharType="begin"/>
      </w:r>
      <w:r w:rsidR="00C1498F">
        <w:instrText xml:space="preserve"> REF _Ref441228157 \h </w:instrText>
      </w:r>
      <w:r>
        <w:fldChar w:fldCharType="separate"/>
      </w:r>
      <w:r w:rsidR="00C1498F">
        <w:t xml:space="preserve">Figure </w:t>
      </w:r>
      <w:r w:rsidR="00C1498F">
        <w:rPr>
          <w:noProof/>
        </w:rPr>
        <w:t>2</w:t>
      </w:r>
      <w:r>
        <w:fldChar w:fldCharType="end"/>
      </w:r>
      <w:r w:rsidR="00C1498F">
        <w:t xml:space="preserve"> illustrates the DL/UE scheduling pattern for half-duplex FDD. </w:t>
      </w:r>
      <w:r w:rsidR="00C42C75">
        <w:t xml:space="preserve"> </w:t>
      </w:r>
      <w:r w:rsidR="00C42C75">
        <w:object w:dxaOrig="13245" w:dyaOrig="41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81.3pt;height:151.4pt" o:ole="">
            <v:imagedata r:id="rId8" o:title=""/>
          </v:shape>
          <o:OLEObject Type="Embed" ProgID="Visio.Drawing.15" ShapeID="_x0000_i1033" DrawAspect="Content" ObjectID="_1516455017" r:id="rId9"/>
        </w:object>
      </w:r>
    </w:p>
    <w:p w:rsidR="00CF3415" w:rsidRDefault="00C42C75" w:rsidP="00CF3415">
      <w:pPr>
        <w:pStyle w:val="Caption"/>
      </w:pPr>
      <w:bookmarkStart w:id="2" w:name="_Ref441228017"/>
      <w:r>
        <w:t xml:space="preserve">Figure </w:t>
      </w:r>
      <w:r w:rsidR="004C5BBE">
        <w:fldChar w:fldCharType="begin"/>
      </w:r>
      <w:r>
        <w:instrText xml:space="preserve"> SEQ Figure \* ARABIC </w:instrText>
      </w:r>
      <w:r w:rsidR="004C5BBE">
        <w:fldChar w:fldCharType="separate"/>
      </w:r>
      <w:r>
        <w:rPr>
          <w:noProof/>
        </w:rPr>
        <w:t>1</w:t>
      </w:r>
      <w:r w:rsidR="004C5BBE">
        <w:fldChar w:fldCharType="end"/>
      </w:r>
      <w:bookmarkEnd w:id="2"/>
      <w:r>
        <w:tab/>
        <w:t>M-PDCCH/PDSCH scheduling for full-duplex FDD.</w:t>
      </w:r>
    </w:p>
    <w:p w:rsidR="00CF3415" w:rsidRDefault="00C42C75" w:rsidP="00CF3415">
      <w:r>
        <w:object w:dxaOrig="13245" w:dyaOrig="4170">
          <v:shape id="_x0000_i1034" type="#_x0000_t75" style="width:481.3pt;height:151.4pt" o:ole="">
            <v:imagedata r:id="rId10" o:title=""/>
          </v:shape>
          <o:OLEObject Type="Embed" ProgID="Visio.Drawing.15" ShapeID="_x0000_i1034" DrawAspect="Content" ObjectID="_1516455018" r:id="rId11"/>
        </w:object>
      </w:r>
    </w:p>
    <w:p w:rsidR="00CF3415" w:rsidRDefault="00C42C75" w:rsidP="00CF3415">
      <w:pPr>
        <w:pStyle w:val="Caption"/>
      </w:pPr>
      <w:bookmarkStart w:id="3" w:name="_Ref441228157"/>
      <w:r>
        <w:t xml:space="preserve">Figure </w:t>
      </w:r>
      <w:r w:rsidR="004C5BBE">
        <w:fldChar w:fldCharType="begin"/>
      </w:r>
      <w:r>
        <w:instrText xml:space="preserve"> SEQ Figure \* ARABIC </w:instrText>
      </w:r>
      <w:r w:rsidR="004C5BBE">
        <w:fldChar w:fldCharType="separate"/>
      </w:r>
      <w:r>
        <w:rPr>
          <w:noProof/>
        </w:rPr>
        <w:t>2</w:t>
      </w:r>
      <w:r w:rsidR="004C5BBE">
        <w:fldChar w:fldCharType="end"/>
      </w:r>
      <w:bookmarkEnd w:id="3"/>
      <w:r>
        <w:tab/>
        <w:t xml:space="preserve">M-PDCCH/PDSCH scheduling for half-duplex FDD. </w:t>
      </w:r>
    </w:p>
    <w:p w:rsidR="00CF3415" w:rsidRDefault="00CF3415" w:rsidP="00CF3415"/>
    <w:p w:rsidR="00B512C8" w:rsidRDefault="00B512C8" w:rsidP="008A730B">
      <w:pPr>
        <w:spacing w:after="120"/>
      </w:pPr>
      <w:r>
        <w:lastRenderedPageBreak/>
        <w:t>Below</w:t>
      </w:r>
      <w:r w:rsidR="00CD0F4F">
        <w:t>,</w:t>
      </w:r>
      <w:r>
        <w:t xml:space="preserve"> </w:t>
      </w:r>
      <w:r w:rsidR="00CD0F4F">
        <w:t xml:space="preserve">the </w:t>
      </w:r>
      <w:r w:rsidR="00AA04ED">
        <w:t xml:space="preserve">proposed reference channel </w:t>
      </w:r>
      <w:r>
        <w:t xml:space="preserve">tables for FDD and TDD are </w:t>
      </w:r>
      <w:r w:rsidR="00CD0F4F">
        <w:t>given</w:t>
      </w:r>
      <w:r>
        <w:t>.</w:t>
      </w:r>
    </w:p>
    <w:p w:rsidR="002D3F35" w:rsidRPr="00CD0F4F" w:rsidRDefault="002D3F35" w:rsidP="00A32AD7">
      <w:pPr>
        <w:pStyle w:val="TH"/>
        <w:snapToGrid w:val="0"/>
        <w:spacing w:before="0" w:after="0"/>
        <w:rPr>
          <w:color w:val="000000"/>
        </w:rPr>
      </w:pPr>
    </w:p>
    <w:p w:rsidR="002D3F35" w:rsidRPr="00CD0F4F" w:rsidRDefault="00B512C8" w:rsidP="00EF13C0">
      <w:pPr>
        <w:pStyle w:val="TH"/>
        <w:snapToGrid w:val="0"/>
        <w:spacing w:after="240"/>
        <w:rPr>
          <w:color w:val="000000"/>
        </w:rPr>
      </w:pPr>
      <w:r w:rsidRPr="00CD0F4F">
        <w:rPr>
          <w:color w:val="000000"/>
        </w:rPr>
        <w:t>Table A.3.2-1b Fixed Reference Channel for Receiver Requirements (FDD) – for CAT-M1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tblPr>
      <w:tblGrid>
        <w:gridCol w:w="3652"/>
        <w:gridCol w:w="1134"/>
        <w:gridCol w:w="717"/>
        <w:gridCol w:w="717"/>
        <w:gridCol w:w="717"/>
        <w:gridCol w:w="717"/>
        <w:gridCol w:w="717"/>
        <w:gridCol w:w="717"/>
      </w:tblGrid>
      <w:tr w:rsidR="00B512C8" w:rsidRPr="00B512C8" w:rsidTr="00EF13C0">
        <w:trPr>
          <w:jc w:val="center"/>
        </w:trPr>
        <w:tc>
          <w:tcPr>
            <w:tcW w:w="3652" w:type="dxa"/>
            <w:tcMar>
              <w:top w:w="0" w:type="dxa"/>
              <w:left w:w="108" w:type="dxa"/>
              <w:bottom w:w="0" w:type="dxa"/>
              <w:right w:w="108" w:type="dxa"/>
            </w:tcMar>
            <w:hideMark/>
          </w:tcPr>
          <w:p w:rsidR="00B512C8" w:rsidRPr="00CD0F4F" w:rsidRDefault="00B512C8" w:rsidP="00EF13C0">
            <w:pPr>
              <w:pStyle w:val="TH"/>
              <w:snapToGrid w:val="0"/>
              <w:spacing w:before="0" w:after="0"/>
              <w:rPr>
                <w:color w:val="000000"/>
              </w:rPr>
            </w:pPr>
            <w:r w:rsidRPr="00CD0F4F">
              <w:rPr>
                <w:color w:val="000000"/>
              </w:rPr>
              <w:t>Parameter</w:t>
            </w:r>
          </w:p>
        </w:tc>
        <w:tc>
          <w:tcPr>
            <w:tcW w:w="1134" w:type="dxa"/>
            <w:tcMar>
              <w:top w:w="0" w:type="dxa"/>
              <w:left w:w="108" w:type="dxa"/>
              <w:bottom w:w="0" w:type="dxa"/>
              <w:right w:w="108" w:type="dxa"/>
            </w:tcMar>
            <w:hideMark/>
          </w:tcPr>
          <w:p w:rsidR="00B512C8" w:rsidRPr="00CD0F4F" w:rsidRDefault="00B512C8" w:rsidP="00EF13C0">
            <w:pPr>
              <w:pStyle w:val="TH"/>
              <w:snapToGrid w:val="0"/>
              <w:spacing w:before="0" w:after="0"/>
              <w:rPr>
                <w:color w:val="000000"/>
              </w:rPr>
            </w:pPr>
            <w:r w:rsidRPr="00CD0F4F">
              <w:rPr>
                <w:color w:val="000000"/>
              </w:rPr>
              <w:t>Unit</w:t>
            </w:r>
          </w:p>
        </w:tc>
        <w:tc>
          <w:tcPr>
            <w:tcW w:w="4302" w:type="dxa"/>
            <w:gridSpan w:val="6"/>
            <w:tcMar>
              <w:top w:w="0" w:type="dxa"/>
              <w:left w:w="108" w:type="dxa"/>
              <w:bottom w:w="0" w:type="dxa"/>
              <w:right w:w="108" w:type="dxa"/>
            </w:tcMar>
            <w:hideMark/>
          </w:tcPr>
          <w:p w:rsidR="00B512C8" w:rsidRPr="00CD0F4F" w:rsidRDefault="00B512C8" w:rsidP="00EF13C0">
            <w:pPr>
              <w:pStyle w:val="TH"/>
              <w:snapToGrid w:val="0"/>
              <w:spacing w:before="0" w:after="0"/>
              <w:rPr>
                <w:color w:val="000000"/>
              </w:rPr>
            </w:pPr>
            <w:r w:rsidRPr="00CD0F4F">
              <w:rPr>
                <w:color w:val="000000"/>
              </w:rPr>
              <w:t>Value</w:t>
            </w:r>
          </w:p>
        </w:tc>
      </w:tr>
      <w:tr w:rsidR="00B512C8" w:rsidRPr="00B512C8" w:rsidTr="00EF13C0">
        <w:trPr>
          <w:jc w:val="center"/>
        </w:trPr>
        <w:tc>
          <w:tcPr>
            <w:tcW w:w="3652" w:type="dxa"/>
            <w:tcMar>
              <w:top w:w="0" w:type="dxa"/>
              <w:left w:w="108" w:type="dxa"/>
              <w:bottom w:w="0" w:type="dxa"/>
              <w:right w:w="108" w:type="dxa"/>
            </w:tcMar>
            <w:hideMark/>
          </w:tcPr>
          <w:p w:rsidR="00B512C8" w:rsidRPr="00CD0F4F" w:rsidRDefault="00B512C8" w:rsidP="00EF13C0">
            <w:pPr>
              <w:pStyle w:val="TAL"/>
              <w:snapToGrid w:val="0"/>
              <w:rPr>
                <w:color w:val="000000"/>
                <w:szCs w:val="18"/>
              </w:rPr>
            </w:pPr>
            <w:r w:rsidRPr="00CD0F4F">
              <w:rPr>
                <w:color w:val="000000"/>
                <w:szCs w:val="18"/>
              </w:rPr>
              <w:t>Channel bandwidth</w:t>
            </w:r>
          </w:p>
        </w:tc>
        <w:tc>
          <w:tcPr>
            <w:tcW w:w="1134" w:type="dxa"/>
            <w:tcMar>
              <w:top w:w="0" w:type="dxa"/>
              <w:left w:w="108" w:type="dxa"/>
              <w:bottom w:w="0" w:type="dxa"/>
              <w:right w:w="108" w:type="dxa"/>
            </w:tcMar>
            <w:hideMark/>
          </w:tcPr>
          <w:p w:rsidR="00B512C8" w:rsidRPr="00CD0F4F" w:rsidRDefault="00B512C8" w:rsidP="00EF13C0">
            <w:pPr>
              <w:pStyle w:val="TAC"/>
              <w:snapToGrid w:val="0"/>
              <w:rPr>
                <w:color w:val="000000"/>
                <w:szCs w:val="18"/>
              </w:rPr>
            </w:pPr>
            <w:r w:rsidRPr="00CD0F4F">
              <w:rPr>
                <w:color w:val="000000"/>
                <w:szCs w:val="18"/>
              </w:rPr>
              <w:t>MHz</w:t>
            </w:r>
          </w:p>
        </w:tc>
        <w:tc>
          <w:tcPr>
            <w:tcW w:w="717" w:type="dxa"/>
            <w:tcMar>
              <w:top w:w="0" w:type="dxa"/>
              <w:left w:w="108" w:type="dxa"/>
              <w:bottom w:w="0" w:type="dxa"/>
              <w:right w:w="108" w:type="dxa"/>
            </w:tcMar>
            <w:hideMark/>
          </w:tcPr>
          <w:p w:rsidR="00B512C8" w:rsidRPr="00CD0F4F" w:rsidRDefault="00B512C8" w:rsidP="00EF13C0">
            <w:pPr>
              <w:pStyle w:val="TAC"/>
              <w:snapToGrid w:val="0"/>
              <w:rPr>
                <w:color w:val="000000"/>
                <w:szCs w:val="18"/>
              </w:rPr>
            </w:pPr>
            <w:r w:rsidRPr="00CD0F4F">
              <w:rPr>
                <w:color w:val="000000"/>
                <w:szCs w:val="18"/>
              </w:rPr>
              <w:t>1.4</w:t>
            </w:r>
          </w:p>
        </w:tc>
        <w:tc>
          <w:tcPr>
            <w:tcW w:w="717" w:type="dxa"/>
            <w:tcMar>
              <w:top w:w="0" w:type="dxa"/>
              <w:left w:w="108" w:type="dxa"/>
              <w:bottom w:w="0" w:type="dxa"/>
              <w:right w:w="108" w:type="dxa"/>
            </w:tcMar>
            <w:hideMark/>
          </w:tcPr>
          <w:p w:rsidR="00B512C8" w:rsidRPr="00CD0F4F" w:rsidRDefault="00B512C8" w:rsidP="00EF13C0">
            <w:pPr>
              <w:pStyle w:val="TAC"/>
              <w:snapToGrid w:val="0"/>
              <w:rPr>
                <w:color w:val="000000"/>
                <w:szCs w:val="18"/>
              </w:rPr>
            </w:pPr>
            <w:r w:rsidRPr="00CD0F4F">
              <w:rPr>
                <w:color w:val="000000"/>
                <w:szCs w:val="18"/>
              </w:rPr>
              <w:t>3</w:t>
            </w:r>
          </w:p>
        </w:tc>
        <w:tc>
          <w:tcPr>
            <w:tcW w:w="717" w:type="dxa"/>
            <w:tcMar>
              <w:top w:w="0" w:type="dxa"/>
              <w:left w:w="108" w:type="dxa"/>
              <w:bottom w:w="0" w:type="dxa"/>
              <w:right w:w="108" w:type="dxa"/>
            </w:tcMar>
            <w:hideMark/>
          </w:tcPr>
          <w:p w:rsidR="00B512C8" w:rsidRPr="00CD0F4F" w:rsidRDefault="00B512C8" w:rsidP="00EF13C0">
            <w:pPr>
              <w:pStyle w:val="TAC"/>
              <w:snapToGrid w:val="0"/>
              <w:rPr>
                <w:color w:val="000000"/>
                <w:szCs w:val="18"/>
              </w:rPr>
            </w:pPr>
            <w:r w:rsidRPr="00CD0F4F">
              <w:rPr>
                <w:color w:val="000000"/>
                <w:szCs w:val="18"/>
              </w:rPr>
              <w:t>5</w:t>
            </w:r>
          </w:p>
        </w:tc>
        <w:tc>
          <w:tcPr>
            <w:tcW w:w="717" w:type="dxa"/>
            <w:tcMar>
              <w:top w:w="0" w:type="dxa"/>
              <w:left w:w="108" w:type="dxa"/>
              <w:bottom w:w="0" w:type="dxa"/>
              <w:right w:w="108" w:type="dxa"/>
            </w:tcMar>
            <w:hideMark/>
          </w:tcPr>
          <w:p w:rsidR="00B512C8" w:rsidRPr="00CD0F4F" w:rsidRDefault="00B512C8" w:rsidP="00EF13C0">
            <w:pPr>
              <w:pStyle w:val="TAC"/>
              <w:snapToGrid w:val="0"/>
              <w:rPr>
                <w:color w:val="000000"/>
                <w:szCs w:val="18"/>
              </w:rPr>
            </w:pPr>
            <w:r w:rsidRPr="00CD0F4F">
              <w:rPr>
                <w:color w:val="000000"/>
                <w:szCs w:val="18"/>
              </w:rPr>
              <w:t>10</w:t>
            </w:r>
          </w:p>
        </w:tc>
        <w:tc>
          <w:tcPr>
            <w:tcW w:w="717" w:type="dxa"/>
            <w:tcMar>
              <w:top w:w="0" w:type="dxa"/>
              <w:left w:w="108" w:type="dxa"/>
              <w:bottom w:w="0" w:type="dxa"/>
              <w:right w:w="108" w:type="dxa"/>
            </w:tcMar>
            <w:hideMark/>
          </w:tcPr>
          <w:p w:rsidR="00B512C8" w:rsidRPr="00CD0F4F" w:rsidRDefault="00B512C8" w:rsidP="00EF13C0">
            <w:pPr>
              <w:pStyle w:val="TAC"/>
              <w:snapToGrid w:val="0"/>
              <w:rPr>
                <w:color w:val="000000"/>
                <w:szCs w:val="18"/>
              </w:rPr>
            </w:pPr>
            <w:r w:rsidRPr="00CD0F4F">
              <w:rPr>
                <w:color w:val="000000"/>
                <w:szCs w:val="18"/>
              </w:rPr>
              <w:t>15</w:t>
            </w:r>
          </w:p>
        </w:tc>
        <w:tc>
          <w:tcPr>
            <w:tcW w:w="717" w:type="dxa"/>
            <w:tcMar>
              <w:top w:w="0" w:type="dxa"/>
              <w:left w:w="108" w:type="dxa"/>
              <w:bottom w:w="0" w:type="dxa"/>
              <w:right w:w="108" w:type="dxa"/>
            </w:tcMar>
            <w:hideMark/>
          </w:tcPr>
          <w:p w:rsidR="00B512C8" w:rsidRPr="00CD0F4F" w:rsidRDefault="00B512C8" w:rsidP="00EF13C0">
            <w:pPr>
              <w:pStyle w:val="TAC"/>
              <w:snapToGrid w:val="0"/>
              <w:rPr>
                <w:color w:val="000000"/>
                <w:szCs w:val="18"/>
              </w:rPr>
            </w:pPr>
            <w:r w:rsidRPr="00CD0F4F">
              <w:rPr>
                <w:color w:val="000000"/>
                <w:szCs w:val="18"/>
              </w:rPr>
              <w:t>20</w:t>
            </w:r>
          </w:p>
        </w:tc>
      </w:tr>
      <w:tr w:rsidR="00B512C8" w:rsidRPr="00B512C8" w:rsidTr="00EF13C0">
        <w:trPr>
          <w:jc w:val="center"/>
        </w:trPr>
        <w:tc>
          <w:tcPr>
            <w:tcW w:w="3652" w:type="dxa"/>
            <w:tcMar>
              <w:top w:w="0" w:type="dxa"/>
              <w:left w:w="108" w:type="dxa"/>
              <w:bottom w:w="0" w:type="dxa"/>
              <w:right w:w="108" w:type="dxa"/>
            </w:tcMar>
            <w:hideMark/>
          </w:tcPr>
          <w:p w:rsidR="00B512C8" w:rsidRPr="00CD0F4F" w:rsidRDefault="00B512C8" w:rsidP="00EF13C0">
            <w:pPr>
              <w:pStyle w:val="TAL"/>
              <w:rPr>
                <w:color w:val="000000"/>
                <w:szCs w:val="18"/>
              </w:rPr>
            </w:pPr>
            <w:r w:rsidRPr="00CD0F4F">
              <w:rPr>
                <w:color w:val="000000"/>
                <w:szCs w:val="18"/>
              </w:rPr>
              <w:t>Allocated resource blocks</w:t>
            </w:r>
          </w:p>
        </w:tc>
        <w:tc>
          <w:tcPr>
            <w:tcW w:w="1134" w:type="dxa"/>
            <w:tcMar>
              <w:top w:w="0" w:type="dxa"/>
              <w:left w:w="108" w:type="dxa"/>
              <w:bottom w:w="0" w:type="dxa"/>
              <w:right w:w="108" w:type="dxa"/>
            </w:tcMar>
          </w:tcPr>
          <w:p w:rsidR="00B512C8" w:rsidRPr="00CD0F4F" w:rsidRDefault="00B512C8" w:rsidP="00EF13C0">
            <w:pPr>
              <w:pStyle w:val="TAC"/>
              <w:rPr>
                <w:color w:val="000000"/>
                <w:szCs w:val="18"/>
              </w:rPr>
            </w:pPr>
          </w:p>
        </w:tc>
        <w:tc>
          <w:tcPr>
            <w:tcW w:w="717" w:type="dxa"/>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4</w:t>
            </w:r>
          </w:p>
        </w:tc>
        <w:tc>
          <w:tcPr>
            <w:tcW w:w="717" w:type="dxa"/>
            <w:shd w:val="clear" w:color="auto" w:fill="auto"/>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4</w:t>
            </w:r>
          </w:p>
        </w:tc>
        <w:tc>
          <w:tcPr>
            <w:tcW w:w="717" w:type="dxa"/>
            <w:shd w:val="clear" w:color="auto" w:fill="auto"/>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4</w:t>
            </w:r>
          </w:p>
        </w:tc>
        <w:tc>
          <w:tcPr>
            <w:tcW w:w="717" w:type="dxa"/>
            <w:shd w:val="clear" w:color="auto" w:fill="auto"/>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4</w:t>
            </w:r>
          </w:p>
        </w:tc>
        <w:tc>
          <w:tcPr>
            <w:tcW w:w="717" w:type="dxa"/>
            <w:shd w:val="clear" w:color="auto" w:fill="auto"/>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4</w:t>
            </w:r>
          </w:p>
        </w:tc>
        <w:tc>
          <w:tcPr>
            <w:tcW w:w="717" w:type="dxa"/>
            <w:shd w:val="clear" w:color="auto" w:fill="auto"/>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4</w:t>
            </w:r>
          </w:p>
        </w:tc>
      </w:tr>
      <w:tr w:rsidR="00B512C8" w:rsidRPr="00B512C8" w:rsidTr="00EF13C0">
        <w:trPr>
          <w:jc w:val="center"/>
        </w:trPr>
        <w:tc>
          <w:tcPr>
            <w:tcW w:w="3652" w:type="dxa"/>
            <w:tcMar>
              <w:top w:w="0" w:type="dxa"/>
              <w:left w:w="108" w:type="dxa"/>
              <w:bottom w:w="0" w:type="dxa"/>
              <w:right w:w="108" w:type="dxa"/>
            </w:tcMar>
            <w:hideMark/>
          </w:tcPr>
          <w:p w:rsidR="00B512C8" w:rsidRPr="00CD0F4F" w:rsidRDefault="00B512C8" w:rsidP="00EF13C0">
            <w:pPr>
              <w:pStyle w:val="TAL"/>
              <w:rPr>
                <w:color w:val="000000"/>
                <w:szCs w:val="18"/>
              </w:rPr>
            </w:pPr>
            <w:r w:rsidRPr="00CD0F4F">
              <w:rPr>
                <w:color w:val="000000"/>
                <w:szCs w:val="18"/>
              </w:rPr>
              <w:t>Subcarriers per resource block</w:t>
            </w:r>
          </w:p>
        </w:tc>
        <w:tc>
          <w:tcPr>
            <w:tcW w:w="1134" w:type="dxa"/>
            <w:tcMar>
              <w:top w:w="0" w:type="dxa"/>
              <w:left w:w="108" w:type="dxa"/>
              <w:bottom w:w="0" w:type="dxa"/>
              <w:right w:w="108" w:type="dxa"/>
            </w:tcMar>
          </w:tcPr>
          <w:p w:rsidR="00B512C8" w:rsidRPr="00CD0F4F" w:rsidRDefault="00B512C8" w:rsidP="00EF13C0">
            <w:pPr>
              <w:pStyle w:val="TAC"/>
              <w:rPr>
                <w:color w:val="000000"/>
                <w:szCs w:val="18"/>
              </w:rPr>
            </w:pPr>
          </w:p>
        </w:tc>
        <w:tc>
          <w:tcPr>
            <w:tcW w:w="717" w:type="dxa"/>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12</w:t>
            </w:r>
          </w:p>
        </w:tc>
        <w:tc>
          <w:tcPr>
            <w:tcW w:w="717" w:type="dxa"/>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12</w:t>
            </w:r>
          </w:p>
        </w:tc>
        <w:tc>
          <w:tcPr>
            <w:tcW w:w="717" w:type="dxa"/>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12</w:t>
            </w:r>
          </w:p>
        </w:tc>
        <w:tc>
          <w:tcPr>
            <w:tcW w:w="717" w:type="dxa"/>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12</w:t>
            </w:r>
          </w:p>
        </w:tc>
        <w:tc>
          <w:tcPr>
            <w:tcW w:w="717" w:type="dxa"/>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12</w:t>
            </w:r>
          </w:p>
        </w:tc>
        <w:tc>
          <w:tcPr>
            <w:tcW w:w="717" w:type="dxa"/>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12</w:t>
            </w:r>
          </w:p>
        </w:tc>
      </w:tr>
      <w:tr w:rsidR="00B512C8" w:rsidRPr="00B512C8" w:rsidTr="00EF13C0">
        <w:trPr>
          <w:jc w:val="center"/>
        </w:trPr>
        <w:tc>
          <w:tcPr>
            <w:tcW w:w="3652" w:type="dxa"/>
            <w:tcMar>
              <w:top w:w="0" w:type="dxa"/>
              <w:left w:w="108" w:type="dxa"/>
              <w:bottom w:w="0" w:type="dxa"/>
              <w:right w:w="108" w:type="dxa"/>
            </w:tcMar>
            <w:hideMark/>
          </w:tcPr>
          <w:p w:rsidR="00B512C8" w:rsidRPr="00CD0F4F" w:rsidRDefault="00B512C8" w:rsidP="00EF13C0">
            <w:pPr>
              <w:pStyle w:val="TAL"/>
              <w:rPr>
                <w:color w:val="000000"/>
                <w:szCs w:val="18"/>
              </w:rPr>
            </w:pPr>
            <w:r w:rsidRPr="00CD0F4F">
              <w:rPr>
                <w:color w:val="000000"/>
                <w:szCs w:val="18"/>
              </w:rPr>
              <w:t xml:space="preserve">Allocated </w:t>
            </w:r>
            <w:proofErr w:type="spellStart"/>
            <w:r w:rsidRPr="00CD0F4F">
              <w:rPr>
                <w:color w:val="000000"/>
                <w:szCs w:val="18"/>
              </w:rPr>
              <w:t>subframes</w:t>
            </w:r>
            <w:proofErr w:type="spellEnd"/>
            <w:r w:rsidRPr="00CD0F4F">
              <w:rPr>
                <w:color w:val="000000"/>
                <w:szCs w:val="18"/>
              </w:rPr>
              <w:t xml:space="preserve"> per Radio Frame</w:t>
            </w:r>
          </w:p>
        </w:tc>
        <w:tc>
          <w:tcPr>
            <w:tcW w:w="1134" w:type="dxa"/>
            <w:tcMar>
              <w:top w:w="0" w:type="dxa"/>
              <w:left w:w="108" w:type="dxa"/>
              <w:bottom w:w="0" w:type="dxa"/>
              <w:right w:w="108" w:type="dxa"/>
            </w:tcMar>
          </w:tcPr>
          <w:p w:rsidR="00B512C8" w:rsidRPr="00CD0F4F" w:rsidRDefault="00B512C8" w:rsidP="00EF13C0">
            <w:pPr>
              <w:pStyle w:val="TAC"/>
              <w:rPr>
                <w:color w:val="000000"/>
                <w:szCs w:val="18"/>
              </w:rPr>
            </w:pPr>
          </w:p>
        </w:tc>
        <w:tc>
          <w:tcPr>
            <w:tcW w:w="717" w:type="dxa"/>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9</w:t>
            </w:r>
          </w:p>
        </w:tc>
        <w:tc>
          <w:tcPr>
            <w:tcW w:w="717" w:type="dxa"/>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9</w:t>
            </w:r>
          </w:p>
        </w:tc>
        <w:tc>
          <w:tcPr>
            <w:tcW w:w="717" w:type="dxa"/>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9</w:t>
            </w:r>
          </w:p>
        </w:tc>
        <w:tc>
          <w:tcPr>
            <w:tcW w:w="717" w:type="dxa"/>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9</w:t>
            </w:r>
          </w:p>
        </w:tc>
        <w:tc>
          <w:tcPr>
            <w:tcW w:w="717" w:type="dxa"/>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9</w:t>
            </w:r>
          </w:p>
        </w:tc>
        <w:tc>
          <w:tcPr>
            <w:tcW w:w="717" w:type="dxa"/>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9</w:t>
            </w:r>
          </w:p>
        </w:tc>
      </w:tr>
      <w:tr w:rsidR="00B512C8" w:rsidRPr="00B512C8" w:rsidTr="00EF13C0">
        <w:trPr>
          <w:jc w:val="center"/>
        </w:trPr>
        <w:tc>
          <w:tcPr>
            <w:tcW w:w="3652" w:type="dxa"/>
            <w:tcMar>
              <w:top w:w="0" w:type="dxa"/>
              <w:left w:w="108" w:type="dxa"/>
              <w:bottom w:w="0" w:type="dxa"/>
              <w:right w:w="108" w:type="dxa"/>
            </w:tcMar>
            <w:hideMark/>
          </w:tcPr>
          <w:p w:rsidR="00B512C8" w:rsidRPr="00CD0F4F" w:rsidRDefault="00B512C8" w:rsidP="00EF13C0">
            <w:pPr>
              <w:pStyle w:val="TAL"/>
              <w:rPr>
                <w:color w:val="000000"/>
                <w:szCs w:val="18"/>
              </w:rPr>
            </w:pPr>
            <w:r w:rsidRPr="00CD0F4F">
              <w:rPr>
                <w:color w:val="000000"/>
                <w:szCs w:val="18"/>
              </w:rPr>
              <w:t>Modulation</w:t>
            </w:r>
          </w:p>
        </w:tc>
        <w:tc>
          <w:tcPr>
            <w:tcW w:w="1134" w:type="dxa"/>
            <w:tcMar>
              <w:top w:w="0" w:type="dxa"/>
              <w:left w:w="108" w:type="dxa"/>
              <w:bottom w:w="0" w:type="dxa"/>
              <w:right w:w="108" w:type="dxa"/>
            </w:tcMar>
          </w:tcPr>
          <w:p w:rsidR="00B512C8" w:rsidRPr="00CD0F4F" w:rsidRDefault="00B512C8" w:rsidP="00EF13C0">
            <w:pPr>
              <w:pStyle w:val="TAC"/>
              <w:rPr>
                <w:color w:val="000000"/>
                <w:szCs w:val="18"/>
              </w:rPr>
            </w:pPr>
          </w:p>
        </w:tc>
        <w:tc>
          <w:tcPr>
            <w:tcW w:w="717" w:type="dxa"/>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QPSK</w:t>
            </w:r>
          </w:p>
        </w:tc>
        <w:tc>
          <w:tcPr>
            <w:tcW w:w="717" w:type="dxa"/>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QPSK</w:t>
            </w:r>
          </w:p>
        </w:tc>
        <w:tc>
          <w:tcPr>
            <w:tcW w:w="717" w:type="dxa"/>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QPSK</w:t>
            </w:r>
          </w:p>
        </w:tc>
        <w:tc>
          <w:tcPr>
            <w:tcW w:w="717" w:type="dxa"/>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QPSK</w:t>
            </w:r>
          </w:p>
        </w:tc>
        <w:tc>
          <w:tcPr>
            <w:tcW w:w="717" w:type="dxa"/>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QPSK</w:t>
            </w:r>
          </w:p>
        </w:tc>
        <w:tc>
          <w:tcPr>
            <w:tcW w:w="717" w:type="dxa"/>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QPSK</w:t>
            </w:r>
          </w:p>
        </w:tc>
      </w:tr>
      <w:tr w:rsidR="00B512C8" w:rsidRPr="00B512C8" w:rsidTr="00EF13C0">
        <w:trPr>
          <w:jc w:val="center"/>
        </w:trPr>
        <w:tc>
          <w:tcPr>
            <w:tcW w:w="3652" w:type="dxa"/>
            <w:tcMar>
              <w:top w:w="0" w:type="dxa"/>
              <w:left w:w="108" w:type="dxa"/>
              <w:bottom w:w="0" w:type="dxa"/>
              <w:right w:w="108" w:type="dxa"/>
            </w:tcMar>
            <w:hideMark/>
          </w:tcPr>
          <w:p w:rsidR="00B512C8" w:rsidRPr="00CD0F4F" w:rsidRDefault="00B512C8" w:rsidP="00EF13C0">
            <w:pPr>
              <w:pStyle w:val="TAL"/>
              <w:rPr>
                <w:color w:val="000000"/>
                <w:szCs w:val="18"/>
              </w:rPr>
            </w:pPr>
            <w:r w:rsidRPr="00CD0F4F">
              <w:rPr>
                <w:color w:val="000000"/>
                <w:szCs w:val="18"/>
              </w:rPr>
              <w:t>Target Coding Rate</w:t>
            </w:r>
          </w:p>
        </w:tc>
        <w:tc>
          <w:tcPr>
            <w:tcW w:w="1134" w:type="dxa"/>
            <w:tcMar>
              <w:top w:w="0" w:type="dxa"/>
              <w:left w:w="108" w:type="dxa"/>
              <w:bottom w:w="0" w:type="dxa"/>
              <w:right w:w="108" w:type="dxa"/>
            </w:tcMar>
          </w:tcPr>
          <w:p w:rsidR="00B512C8" w:rsidRPr="00CD0F4F" w:rsidRDefault="00B512C8" w:rsidP="00EF13C0">
            <w:pPr>
              <w:pStyle w:val="TAC"/>
              <w:rPr>
                <w:color w:val="000000"/>
                <w:szCs w:val="18"/>
              </w:rPr>
            </w:pPr>
          </w:p>
        </w:tc>
        <w:tc>
          <w:tcPr>
            <w:tcW w:w="717" w:type="dxa"/>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1/3</w:t>
            </w:r>
          </w:p>
        </w:tc>
        <w:tc>
          <w:tcPr>
            <w:tcW w:w="717" w:type="dxa"/>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1/3</w:t>
            </w:r>
          </w:p>
        </w:tc>
        <w:tc>
          <w:tcPr>
            <w:tcW w:w="717" w:type="dxa"/>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1/3</w:t>
            </w:r>
          </w:p>
        </w:tc>
        <w:tc>
          <w:tcPr>
            <w:tcW w:w="717" w:type="dxa"/>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1/3</w:t>
            </w:r>
          </w:p>
        </w:tc>
        <w:tc>
          <w:tcPr>
            <w:tcW w:w="717" w:type="dxa"/>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1/3</w:t>
            </w:r>
          </w:p>
        </w:tc>
        <w:tc>
          <w:tcPr>
            <w:tcW w:w="717" w:type="dxa"/>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1/3</w:t>
            </w:r>
          </w:p>
        </w:tc>
      </w:tr>
      <w:tr w:rsidR="00B512C8" w:rsidRPr="00B512C8" w:rsidTr="00EF13C0">
        <w:trPr>
          <w:jc w:val="center"/>
        </w:trPr>
        <w:tc>
          <w:tcPr>
            <w:tcW w:w="3652" w:type="dxa"/>
            <w:tcMar>
              <w:top w:w="0" w:type="dxa"/>
              <w:left w:w="108" w:type="dxa"/>
              <w:bottom w:w="0" w:type="dxa"/>
              <w:right w:w="108" w:type="dxa"/>
            </w:tcMar>
            <w:hideMark/>
          </w:tcPr>
          <w:p w:rsidR="00B512C8" w:rsidRPr="00CD0F4F" w:rsidRDefault="00B512C8" w:rsidP="00EF13C0">
            <w:pPr>
              <w:pStyle w:val="TAL"/>
              <w:rPr>
                <w:color w:val="000000"/>
                <w:szCs w:val="18"/>
              </w:rPr>
            </w:pPr>
            <w:r w:rsidRPr="00CD0F4F">
              <w:rPr>
                <w:color w:val="000000"/>
                <w:szCs w:val="18"/>
              </w:rPr>
              <w:t>Number of HARQ Processes</w:t>
            </w:r>
          </w:p>
        </w:tc>
        <w:tc>
          <w:tcPr>
            <w:tcW w:w="1134" w:type="dxa"/>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Processes</w:t>
            </w:r>
          </w:p>
        </w:tc>
        <w:tc>
          <w:tcPr>
            <w:tcW w:w="717" w:type="dxa"/>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[8]</w:t>
            </w:r>
          </w:p>
        </w:tc>
        <w:tc>
          <w:tcPr>
            <w:tcW w:w="717" w:type="dxa"/>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[8]</w:t>
            </w:r>
          </w:p>
        </w:tc>
        <w:tc>
          <w:tcPr>
            <w:tcW w:w="717" w:type="dxa"/>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[8]</w:t>
            </w:r>
          </w:p>
        </w:tc>
        <w:tc>
          <w:tcPr>
            <w:tcW w:w="717" w:type="dxa"/>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[8]</w:t>
            </w:r>
          </w:p>
        </w:tc>
        <w:tc>
          <w:tcPr>
            <w:tcW w:w="717" w:type="dxa"/>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[8]</w:t>
            </w:r>
          </w:p>
        </w:tc>
        <w:tc>
          <w:tcPr>
            <w:tcW w:w="717" w:type="dxa"/>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[8]</w:t>
            </w:r>
          </w:p>
        </w:tc>
      </w:tr>
      <w:tr w:rsidR="00B512C8" w:rsidRPr="00B512C8" w:rsidTr="00EF13C0">
        <w:trPr>
          <w:jc w:val="center"/>
        </w:trPr>
        <w:tc>
          <w:tcPr>
            <w:tcW w:w="3652" w:type="dxa"/>
            <w:tcMar>
              <w:top w:w="0" w:type="dxa"/>
              <w:left w:w="108" w:type="dxa"/>
              <w:bottom w:w="0" w:type="dxa"/>
              <w:right w:w="108" w:type="dxa"/>
            </w:tcMar>
            <w:hideMark/>
          </w:tcPr>
          <w:p w:rsidR="00B512C8" w:rsidRPr="00CD0F4F" w:rsidRDefault="00B512C8" w:rsidP="00EF13C0">
            <w:pPr>
              <w:pStyle w:val="TAL"/>
              <w:rPr>
                <w:color w:val="000000"/>
                <w:szCs w:val="18"/>
              </w:rPr>
            </w:pPr>
            <w:r w:rsidRPr="00CD0F4F">
              <w:rPr>
                <w:color w:val="000000"/>
                <w:szCs w:val="18"/>
              </w:rPr>
              <w:t>Maximum number of HARQ transmissions</w:t>
            </w:r>
          </w:p>
        </w:tc>
        <w:tc>
          <w:tcPr>
            <w:tcW w:w="1134" w:type="dxa"/>
            <w:tcMar>
              <w:top w:w="0" w:type="dxa"/>
              <w:left w:w="108" w:type="dxa"/>
              <w:bottom w:w="0" w:type="dxa"/>
              <w:right w:w="108" w:type="dxa"/>
            </w:tcMar>
          </w:tcPr>
          <w:p w:rsidR="00B512C8" w:rsidRPr="00CD0F4F" w:rsidRDefault="00B512C8" w:rsidP="00EF13C0">
            <w:pPr>
              <w:pStyle w:val="TAC"/>
              <w:rPr>
                <w:color w:val="000000"/>
                <w:szCs w:val="18"/>
              </w:rPr>
            </w:pPr>
          </w:p>
        </w:tc>
        <w:tc>
          <w:tcPr>
            <w:tcW w:w="717" w:type="dxa"/>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1</w:t>
            </w:r>
          </w:p>
        </w:tc>
        <w:tc>
          <w:tcPr>
            <w:tcW w:w="717" w:type="dxa"/>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1</w:t>
            </w:r>
          </w:p>
        </w:tc>
        <w:tc>
          <w:tcPr>
            <w:tcW w:w="717" w:type="dxa"/>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1</w:t>
            </w:r>
          </w:p>
        </w:tc>
        <w:tc>
          <w:tcPr>
            <w:tcW w:w="717" w:type="dxa"/>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1</w:t>
            </w:r>
          </w:p>
        </w:tc>
        <w:tc>
          <w:tcPr>
            <w:tcW w:w="717" w:type="dxa"/>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1</w:t>
            </w:r>
          </w:p>
        </w:tc>
        <w:tc>
          <w:tcPr>
            <w:tcW w:w="717" w:type="dxa"/>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1</w:t>
            </w:r>
          </w:p>
        </w:tc>
      </w:tr>
      <w:tr w:rsidR="00B512C8" w:rsidRPr="00B512C8" w:rsidTr="00EF13C0">
        <w:trPr>
          <w:jc w:val="center"/>
        </w:trPr>
        <w:tc>
          <w:tcPr>
            <w:tcW w:w="3652" w:type="dxa"/>
            <w:tcMar>
              <w:top w:w="0" w:type="dxa"/>
              <w:left w:w="108" w:type="dxa"/>
              <w:bottom w:w="0" w:type="dxa"/>
              <w:right w:w="108" w:type="dxa"/>
            </w:tcMar>
            <w:hideMark/>
          </w:tcPr>
          <w:p w:rsidR="00B512C8" w:rsidRPr="00CD0F4F" w:rsidRDefault="00B512C8" w:rsidP="00EF13C0">
            <w:pPr>
              <w:pStyle w:val="TAL"/>
              <w:rPr>
                <w:color w:val="000000"/>
                <w:szCs w:val="18"/>
              </w:rPr>
            </w:pPr>
            <w:r w:rsidRPr="00CD0F4F">
              <w:rPr>
                <w:color w:val="000000"/>
                <w:szCs w:val="18"/>
              </w:rPr>
              <w:t>Information Bit Payload per Sub-Frame</w:t>
            </w:r>
          </w:p>
        </w:tc>
        <w:tc>
          <w:tcPr>
            <w:tcW w:w="1134" w:type="dxa"/>
            <w:tcMar>
              <w:top w:w="0" w:type="dxa"/>
              <w:left w:w="108" w:type="dxa"/>
              <w:bottom w:w="0" w:type="dxa"/>
              <w:right w:w="108" w:type="dxa"/>
            </w:tcMar>
          </w:tcPr>
          <w:p w:rsidR="00B512C8" w:rsidRPr="00CD0F4F" w:rsidRDefault="00B512C8" w:rsidP="00EF13C0">
            <w:pPr>
              <w:pStyle w:val="TAC"/>
              <w:rPr>
                <w:color w:val="000000"/>
                <w:szCs w:val="18"/>
              </w:rPr>
            </w:pPr>
          </w:p>
        </w:tc>
        <w:tc>
          <w:tcPr>
            <w:tcW w:w="717" w:type="dxa"/>
            <w:tcMar>
              <w:top w:w="0" w:type="dxa"/>
              <w:left w:w="108" w:type="dxa"/>
              <w:bottom w:w="0" w:type="dxa"/>
              <w:right w:w="108" w:type="dxa"/>
            </w:tcMar>
          </w:tcPr>
          <w:p w:rsidR="00B512C8" w:rsidRPr="00CD0F4F" w:rsidRDefault="00B512C8" w:rsidP="00EF13C0">
            <w:pPr>
              <w:pStyle w:val="TAC"/>
              <w:rPr>
                <w:color w:val="000000"/>
                <w:szCs w:val="18"/>
              </w:rPr>
            </w:pPr>
          </w:p>
        </w:tc>
        <w:tc>
          <w:tcPr>
            <w:tcW w:w="717" w:type="dxa"/>
            <w:tcMar>
              <w:top w:w="0" w:type="dxa"/>
              <w:left w:w="108" w:type="dxa"/>
              <w:bottom w:w="0" w:type="dxa"/>
              <w:right w:w="108" w:type="dxa"/>
            </w:tcMar>
          </w:tcPr>
          <w:p w:rsidR="00B512C8" w:rsidRPr="00CD0F4F" w:rsidRDefault="00B512C8" w:rsidP="00EF13C0">
            <w:pPr>
              <w:pStyle w:val="TAC"/>
              <w:rPr>
                <w:color w:val="000000"/>
                <w:szCs w:val="18"/>
              </w:rPr>
            </w:pPr>
          </w:p>
        </w:tc>
        <w:tc>
          <w:tcPr>
            <w:tcW w:w="717" w:type="dxa"/>
            <w:tcMar>
              <w:top w:w="0" w:type="dxa"/>
              <w:left w:w="108" w:type="dxa"/>
              <w:bottom w:w="0" w:type="dxa"/>
              <w:right w:w="108" w:type="dxa"/>
            </w:tcMar>
          </w:tcPr>
          <w:p w:rsidR="00B512C8" w:rsidRPr="00CD0F4F" w:rsidRDefault="00B512C8" w:rsidP="00EF13C0">
            <w:pPr>
              <w:pStyle w:val="TAC"/>
              <w:rPr>
                <w:color w:val="000000"/>
                <w:szCs w:val="18"/>
              </w:rPr>
            </w:pPr>
          </w:p>
        </w:tc>
        <w:tc>
          <w:tcPr>
            <w:tcW w:w="717" w:type="dxa"/>
            <w:tcMar>
              <w:top w:w="0" w:type="dxa"/>
              <w:left w:w="108" w:type="dxa"/>
              <w:bottom w:w="0" w:type="dxa"/>
              <w:right w:w="108" w:type="dxa"/>
            </w:tcMar>
          </w:tcPr>
          <w:p w:rsidR="00B512C8" w:rsidRPr="00CD0F4F" w:rsidRDefault="00B512C8" w:rsidP="00EF13C0">
            <w:pPr>
              <w:pStyle w:val="TAC"/>
              <w:rPr>
                <w:color w:val="000000"/>
                <w:szCs w:val="18"/>
              </w:rPr>
            </w:pPr>
          </w:p>
        </w:tc>
        <w:tc>
          <w:tcPr>
            <w:tcW w:w="717" w:type="dxa"/>
            <w:tcMar>
              <w:top w:w="0" w:type="dxa"/>
              <w:left w:w="108" w:type="dxa"/>
              <w:bottom w:w="0" w:type="dxa"/>
              <w:right w:w="108" w:type="dxa"/>
            </w:tcMar>
          </w:tcPr>
          <w:p w:rsidR="00B512C8" w:rsidRPr="00CD0F4F" w:rsidRDefault="00B512C8" w:rsidP="00EF13C0">
            <w:pPr>
              <w:pStyle w:val="TAC"/>
              <w:rPr>
                <w:color w:val="000000"/>
                <w:szCs w:val="18"/>
              </w:rPr>
            </w:pPr>
          </w:p>
        </w:tc>
        <w:tc>
          <w:tcPr>
            <w:tcW w:w="717" w:type="dxa"/>
            <w:tcMar>
              <w:top w:w="0" w:type="dxa"/>
              <w:left w:w="108" w:type="dxa"/>
              <w:bottom w:w="0" w:type="dxa"/>
              <w:right w:w="108" w:type="dxa"/>
            </w:tcMar>
          </w:tcPr>
          <w:p w:rsidR="00B512C8" w:rsidRPr="00CD0F4F" w:rsidRDefault="00B512C8" w:rsidP="00EF13C0">
            <w:pPr>
              <w:pStyle w:val="TAC"/>
              <w:rPr>
                <w:color w:val="000000"/>
                <w:szCs w:val="18"/>
              </w:rPr>
            </w:pPr>
          </w:p>
        </w:tc>
      </w:tr>
      <w:tr w:rsidR="00B512C8" w:rsidRPr="00B512C8" w:rsidTr="00EF13C0">
        <w:trPr>
          <w:jc w:val="center"/>
        </w:trPr>
        <w:tc>
          <w:tcPr>
            <w:tcW w:w="3652" w:type="dxa"/>
            <w:tcMar>
              <w:top w:w="0" w:type="dxa"/>
              <w:left w:w="108" w:type="dxa"/>
              <w:bottom w:w="0" w:type="dxa"/>
              <w:right w:w="108" w:type="dxa"/>
            </w:tcMar>
            <w:hideMark/>
          </w:tcPr>
          <w:p w:rsidR="00B512C8" w:rsidRPr="00CD0F4F" w:rsidRDefault="00B512C8" w:rsidP="00EF13C0">
            <w:pPr>
              <w:pStyle w:val="TAL"/>
              <w:rPr>
                <w:color w:val="000000"/>
                <w:szCs w:val="18"/>
              </w:rPr>
            </w:pPr>
            <w:r w:rsidRPr="00CD0F4F">
              <w:rPr>
                <w:color w:val="000000"/>
                <w:szCs w:val="18"/>
              </w:rPr>
              <w:t>  For Sub-Frames 1,2,3,4,6,7,8,9</w:t>
            </w:r>
          </w:p>
        </w:tc>
        <w:tc>
          <w:tcPr>
            <w:tcW w:w="1134" w:type="dxa"/>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Bits</w:t>
            </w:r>
          </w:p>
        </w:tc>
        <w:tc>
          <w:tcPr>
            <w:tcW w:w="717" w:type="dxa"/>
            <w:shd w:val="clear" w:color="auto" w:fill="auto"/>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256</w:t>
            </w:r>
          </w:p>
        </w:tc>
        <w:tc>
          <w:tcPr>
            <w:tcW w:w="717" w:type="dxa"/>
            <w:shd w:val="clear" w:color="auto" w:fill="auto"/>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256</w:t>
            </w:r>
          </w:p>
        </w:tc>
        <w:tc>
          <w:tcPr>
            <w:tcW w:w="717" w:type="dxa"/>
            <w:shd w:val="clear" w:color="auto" w:fill="auto"/>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256</w:t>
            </w:r>
          </w:p>
        </w:tc>
        <w:tc>
          <w:tcPr>
            <w:tcW w:w="717" w:type="dxa"/>
            <w:shd w:val="clear" w:color="auto" w:fill="auto"/>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328</w:t>
            </w:r>
          </w:p>
        </w:tc>
        <w:tc>
          <w:tcPr>
            <w:tcW w:w="717" w:type="dxa"/>
            <w:shd w:val="clear" w:color="auto" w:fill="auto"/>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328</w:t>
            </w:r>
          </w:p>
        </w:tc>
        <w:tc>
          <w:tcPr>
            <w:tcW w:w="717" w:type="dxa"/>
            <w:shd w:val="clear" w:color="auto" w:fill="auto"/>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328</w:t>
            </w:r>
          </w:p>
        </w:tc>
      </w:tr>
      <w:tr w:rsidR="00B512C8" w:rsidRPr="00B512C8" w:rsidTr="00EF13C0">
        <w:trPr>
          <w:jc w:val="center"/>
        </w:trPr>
        <w:tc>
          <w:tcPr>
            <w:tcW w:w="3652" w:type="dxa"/>
            <w:tcMar>
              <w:top w:w="0" w:type="dxa"/>
              <w:left w:w="108" w:type="dxa"/>
              <w:bottom w:w="0" w:type="dxa"/>
              <w:right w:w="108" w:type="dxa"/>
            </w:tcMar>
            <w:hideMark/>
          </w:tcPr>
          <w:p w:rsidR="00B512C8" w:rsidRPr="00CD0F4F" w:rsidRDefault="00B512C8" w:rsidP="00EF13C0">
            <w:pPr>
              <w:pStyle w:val="TAL"/>
              <w:rPr>
                <w:color w:val="000000"/>
                <w:szCs w:val="18"/>
              </w:rPr>
            </w:pPr>
            <w:r w:rsidRPr="00CD0F4F">
              <w:rPr>
                <w:color w:val="000000"/>
                <w:szCs w:val="18"/>
              </w:rPr>
              <w:t>  For Sub-Frame 5</w:t>
            </w:r>
          </w:p>
        </w:tc>
        <w:tc>
          <w:tcPr>
            <w:tcW w:w="1134" w:type="dxa"/>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Bits</w:t>
            </w:r>
          </w:p>
        </w:tc>
        <w:tc>
          <w:tcPr>
            <w:tcW w:w="717" w:type="dxa"/>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N/A</w:t>
            </w:r>
          </w:p>
        </w:tc>
        <w:tc>
          <w:tcPr>
            <w:tcW w:w="717" w:type="dxa"/>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N/A</w:t>
            </w:r>
          </w:p>
        </w:tc>
        <w:tc>
          <w:tcPr>
            <w:tcW w:w="717" w:type="dxa"/>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N/A</w:t>
            </w:r>
          </w:p>
        </w:tc>
        <w:tc>
          <w:tcPr>
            <w:tcW w:w="717" w:type="dxa"/>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N/A</w:t>
            </w:r>
          </w:p>
        </w:tc>
        <w:tc>
          <w:tcPr>
            <w:tcW w:w="717" w:type="dxa"/>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N/A</w:t>
            </w:r>
          </w:p>
        </w:tc>
        <w:tc>
          <w:tcPr>
            <w:tcW w:w="717" w:type="dxa"/>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N/A</w:t>
            </w:r>
          </w:p>
        </w:tc>
      </w:tr>
      <w:tr w:rsidR="00B512C8" w:rsidRPr="00B512C8" w:rsidTr="00EF13C0">
        <w:trPr>
          <w:jc w:val="center"/>
        </w:trPr>
        <w:tc>
          <w:tcPr>
            <w:tcW w:w="3652" w:type="dxa"/>
            <w:tcMar>
              <w:top w:w="0" w:type="dxa"/>
              <w:left w:w="108" w:type="dxa"/>
              <w:bottom w:w="0" w:type="dxa"/>
              <w:right w:w="108" w:type="dxa"/>
            </w:tcMar>
            <w:hideMark/>
          </w:tcPr>
          <w:p w:rsidR="00B512C8" w:rsidRPr="00CD0F4F" w:rsidRDefault="00B512C8" w:rsidP="00EF13C0">
            <w:pPr>
              <w:pStyle w:val="TAL"/>
              <w:rPr>
                <w:color w:val="000000"/>
                <w:szCs w:val="18"/>
              </w:rPr>
            </w:pPr>
            <w:r w:rsidRPr="00CD0F4F">
              <w:rPr>
                <w:color w:val="000000"/>
                <w:szCs w:val="18"/>
              </w:rPr>
              <w:t>  For Sub-Frame 0 (Note 3)</w:t>
            </w:r>
          </w:p>
        </w:tc>
        <w:tc>
          <w:tcPr>
            <w:tcW w:w="1134" w:type="dxa"/>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Bits</w:t>
            </w:r>
          </w:p>
        </w:tc>
        <w:tc>
          <w:tcPr>
            <w:tcW w:w="717" w:type="dxa"/>
            <w:shd w:val="clear" w:color="auto" w:fill="auto"/>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256</w:t>
            </w:r>
          </w:p>
        </w:tc>
        <w:tc>
          <w:tcPr>
            <w:tcW w:w="717" w:type="dxa"/>
            <w:shd w:val="clear" w:color="auto" w:fill="auto"/>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256</w:t>
            </w:r>
          </w:p>
        </w:tc>
        <w:tc>
          <w:tcPr>
            <w:tcW w:w="717" w:type="dxa"/>
            <w:shd w:val="clear" w:color="auto" w:fill="auto"/>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256</w:t>
            </w:r>
          </w:p>
        </w:tc>
        <w:tc>
          <w:tcPr>
            <w:tcW w:w="717" w:type="dxa"/>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328</w:t>
            </w:r>
          </w:p>
        </w:tc>
        <w:tc>
          <w:tcPr>
            <w:tcW w:w="717" w:type="dxa"/>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328</w:t>
            </w:r>
          </w:p>
        </w:tc>
        <w:tc>
          <w:tcPr>
            <w:tcW w:w="717" w:type="dxa"/>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328</w:t>
            </w:r>
          </w:p>
        </w:tc>
      </w:tr>
      <w:tr w:rsidR="00B512C8" w:rsidRPr="00B512C8" w:rsidTr="00EF13C0">
        <w:trPr>
          <w:jc w:val="center"/>
        </w:trPr>
        <w:tc>
          <w:tcPr>
            <w:tcW w:w="3652" w:type="dxa"/>
            <w:tcMar>
              <w:top w:w="0" w:type="dxa"/>
              <w:left w:w="108" w:type="dxa"/>
              <w:bottom w:w="0" w:type="dxa"/>
              <w:right w:w="108" w:type="dxa"/>
            </w:tcMar>
            <w:hideMark/>
          </w:tcPr>
          <w:p w:rsidR="00B512C8" w:rsidRPr="00CD0F4F" w:rsidRDefault="00B512C8" w:rsidP="00EF13C0">
            <w:pPr>
              <w:pStyle w:val="TAL"/>
              <w:rPr>
                <w:color w:val="000000"/>
                <w:szCs w:val="18"/>
              </w:rPr>
            </w:pPr>
            <w:r w:rsidRPr="00CD0F4F">
              <w:rPr>
                <w:color w:val="000000"/>
                <w:szCs w:val="18"/>
              </w:rPr>
              <w:t>Transport block CRC</w:t>
            </w:r>
          </w:p>
        </w:tc>
        <w:tc>
          <w:tcPr>
            <w:tcW w:w="1134" w:type="dxa"/>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Bits</w:t>
            </w:r>
          </w:p>
        </w:tc>
        <w:tc>
          <w:tcPr>
            <w:tcW w:w="717" w:type="dxa"/>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24</w:t>
            </w:r>
          </w:p>
        </w:tc>
        <w:tc>
          <w:tcPr>
            <w:tcW w:w="717" w:type="dxa"/>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24</w:t>
            </w:r>
          </w:p>
        </w:tc>
        <w:tc>
          <w:tcPr>
            <w:tcW w:w="717" w:type="dxa"/>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24</w:t>
            </w:r>
          </w:p>
        </w:tc>
        <w:tc>
          <w:tcPr>
            <w:tcW w:w="717" w:type="dxa"/>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24</w:t>
            </w:r>
          </w:p>
        </w:tc>
        <w:tc>
          <w:tcPr>
            <w:tcW w:w="717" w:type="dxa"/>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24</w:t>
            </w:r>
          </w:p>
        </w:tc>
        <w:tc>
          <w:tcPr>
            <w:tcW w:w="717" w:type="dxa"/>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24</w:t>
            </w:r>
          </w:p>
        </w:tc>
      </w:tr>
      <w:tr w:rsidR="00B512C8" w:rsidRPr="00B512C8" w:rsidTr="00EF13C0">
        <w:trPr>
          <w:jc w:val="center"/>
        </w:trPr>
        <w:tc>
          <w:tcPr>
            <w:tcW w:w="3652" w:type="dxa"/>
            <w:tcMar>
              <w:top w:w="0" w:type="dxa"/>
              <w:left w:w="108" w:type="dxa"/>
              <w:bottom w:w="0" w:type="dxa"/>
              <w:right w:w="108" w:type="dxa"/>
            </w:tcMar>
            <w:hideMark/>
          </w:tcPr>
          <w:p w:rsidR="00B512C8" w:rsidRPr="00CD0F4F" w:rsidRDefault="00B512C8" w:rsidP="00EF13C0">
            <w:pPr>
              <w:pStyle w:val="TAL"/>
              <w:rPr>
                <w:color w:val="000000"/>
                <w:szCs w:val="18"/>
              </w:rPr>
            </w:pPr>
            <w:r w:rsidRPr="00CD0F4F">
              <w:rPr>
                <w:color w:val="000000"/>
                <w:szCs w:val="18"/>
              </w:rPr>
              <w:t>Number of Code Blocks per Sub-Frame</w:t>
            </w:r>
          </w:p>
        </w:tc>
        <w:tc>
          <w:tcPr>
            <w:tcW w:w="1134" w:type="dxa"/>
            <w:tcMar>
              <w:top w:w="0" w:type="dxa"/>
              <w:left w:w="108" w:type="dxa"/>
              <w:bottom w:w="0" w:type="dxa"/>
              <w:right w:w="108" w:type="dxa"/>
            </w:tcMar>
          </w:tcPr>
          <w:p w:rsidR="00B512C8" w:rsidRPr="00CD0F4F" w:rsidRDefault="00B512C8" w:rsidP="00EF13C0">
            <w:pPr>
              <w:pStyle w:val="TAC"/>
              <w:rPr>
                <w:color w:val="000000"/>
                <w:szCs w:val="18"/>
              </w:rPr>
            </w:pPr>
          </w:p>
        </w:tc>
        <w:tc>
          <w:tcPr>
            <w:tcW w:w="717" w:type="dxa"/>
            <w:tcMar>
              <w:top w:w="0" w:type="dxa"/>
              <w:left w:w="108" w:type="dxa"/>
              <w:bottom w:w="0" w:type="dxa"/>
              <w:right w:w="108" w:type="dxa"/>
            </w:tcMar>
          </w:tcPr>
          <w:p w:rsidR="00B512C8" w:rsidRPr="00CD0F4F" w:rsidRDefault="00B512C8" w:rsidP="00EF13C0">
            <w:pPr>
              <w:pStyle w:val="TAC"/>
              <w:rPr>
                <w:color w:val="000000"/>
                <w:szCs w:val="18"/>
              </w:rPr>
            </w:pPr>
          </w:p>
        </w:tc>
        <w:tc>
          <w:tcPr>
            <w:tcW w:w="717" w:type="dxa"/>
            <w:tcMar>
              <w:top w:w="0" w:type="dxa"/>
              <w:left w:w="108" w:type="dxa"/>
              <w:bottom w:w="0" w:type="dxa"/>
              <w:right w:w="108" w:type="dxa"/>
            </w:tcMar>
          </w:tcPr>
          <w:p w:rsidR="00B512C8" w:rsidRPr="00CD0F4F" w:rsidRDefault="00B512C8" w:rsidP="00EF13C0">
            <w:pPr>
              <w:pStyle w:val="TAC"/>
              <w:rPr>
                <w:color w:val="000000"/>
                <w:szCs w:val="18"/>
              </w:rPr>
            </w:pPr>
          </w:p>
        </w:tc>
        <w:tc>
          <w:tcPr>
            <w:tcW w:w="717" w:type="dxa"/>
            <w:tcMar>
              <w:top w:w="0" w:type="dxa"/>
              <w:left w:w="108" w:type="dxa"/>
              <w:bottom w:w="0" w:type="dxa"/>
              <w:right w:w="108" w:type="dxa"/>
            </w:tcMar>
          </w:tcPr>
          <w:p w:rsidR="00B512C8" w:rsidRPr="00CD0F4F" w:rsidRDefault="00B512C8" w:rsidP="00EF13C0">
            <w:pPr>
              <w:pStyle w:val="TAC"/>
              <w:rPr>
                <w:color w:val="000000"/>
                <w:szCs w:val="18"/>
              </w:rPr>
            </w:pPr>
          </w:p>
        </w:tc>
        <w:tc>
          <w:tcPr>
            <w:tcW w:w="717" w:type="dxa"/>
            <w:tcMar>
              <w:top w:w="0" w:type="dxa"/>
              <w:left w:w="108" w:type="dxa"/>
              <w:bottom w:w="0" w:type="dxa"/>
              <w:right w:w="108" w:type="dxa"/>
            </w:tcMar>
          </w:tcPr>
          <w:p w:rsidR="00B512C8" w:rsidRPr="00CD0F4F" w:rsidRDefault="00B512C8" w:rsidP="00EF13C0">
            <w:pPr>
              <w:pStyle w:val="TAC"/>
              <w:rPr>
                <w:color w:val="000000"/>
                <w:szCs w:val="18"/>
              </w:rPr>
            </w:pPr>
          </w:p>
        </w:tc>
        <w:tc>
          <w:tcPr>
            <w:tcW w:w="717" w:type="dxa"/>
            <w:tcMar>
              <w:top w:w="0" w:type="dxa"/>
              <w:left w:w="108" w:type="dxa"/>
              <w:bottom w:w="0" w:type="dxa"/>
              <w:right w:w="108" w:type="dxa"/>
            </w:tcMar>
          </w:tcPr>
          <w:p w:rsidR="00B512C8" w:rsidRPr="00CD0F4F" w:rsidRDefault="00B512C8" w:rsidP="00EF13C0">
            <w:pPr>
              <w:pStyle w:val="TAC"/>
              <w:rPr>
                <w:color w:val="000000"/>
                <w:szCs w:val="18"/>
              </w:rPr>
            </w:pPr>
          </w:p>
        </w:tc>
        <w:tc>
          <w:tcPr>
            <w:tcW w:w="717" w:type="dxa"/>
            <w:tcMar>
              <w:top w:w="0" w:type="dxa"/>
              <w:left w:w="108" w:type="dxa"/>
              <w:bottom w:w="0" w:type="dxa"/>
              <w:right w:w="108" w:type="dxa"/>
            </w:tcMar>
          </w:tcPr>
          <w:p w:rsidR="00B512C8" w:rsidRPr="00CD0F4F" w:rsidRDefault="00B512C8" w:rsidP="00EF13C0">
            <w:pPr>
              <w:pStyle w:val="TAC"/>
              <w:rPr>
                <w:color w:val="000000"/>
                <w:szCs w:val="18"/>
              </w:rPr>
            </w:pPr>
          </w:p>
        </w:tc>
      </w:tr>
      <w:tr w:rsidR="00B512C8" w:rsidRPr="00B512C8" w:rsidTr="00EF13C0">
        <w:trPr>
          <w:jc w:val="center"/>
        </w:trPr>
        <w:tc>
          <w:tcPr>
            <w:tcW w:w="3652" w:type="dxa"/>
            <w:tcMar>
              <w:top w:w="0" w:type="dxa"/>
              <w:left w:w="108" w:type="dxa"/>
              <w:bottom w:w="0" w:type="dxa"/>
              <w:right w:w="108" w:type="dxa"/>
            </w:tcMar>
            <w:hideMark/>
          </w:tcPr>
          <w:p w:rsidR="00B512C8" w:rsidRPr="00CD0F4F" w:rsidRDefault="00B512C8" w:rsidP="00EF13C0">
            <w:pPr>
              <w:pStyle w:val="TAL"/>
              <w:rPr>
                <w:color w:val="000000"/>
                <w:szCs w:val="18"/>
              </w:rPr>
            </w:pPr>
            <w:r w:rsidRPr="00CD0F4F">
              <w:rPr>
                <w:color w:val="000000"/>
                <w:szCs w:val="18"/>
              </w:rPr>
              <w:t>  For Sub-Frames 1,2,3,4,6,7,8,9</w:t>
            </w:r>
          </w:p>
        </w:tc>
        <w:tc>
          <w:tcPr>
            <w:tcW w:w="1134" w:type="dxa"/>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Bits</w:t>
            </w:r>
          </w:p>
        </w:tc>
        <w:tc>
          <w:tcPr>
            <w:tcW w:w="717" w:type="dxa"/>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1</w:t>
            </w:r>
          </w:p>
        </w:tc>
        <w:tc>
          <w:tcPr>
            <w:tcW w:w="717" w:type="dxa"/>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1</w:t>
            </w:r>
          </w:p>
        </w:tc>
        <w:tc>
          <w:tcPr>
            <w:tcW w:w="717" w:type="dxa"/>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1</w:t>
            </w:r>
          </w:p>
        </w:tc>
        <w:tc>
          <w:tcPr>
            <w:tcW w:w="717" w:type="dxa"/>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1</w:t>
            </w:r>
          </w:p>
        </w:tc>
        <w:tc>
          <w:tcPr>
            <w:tcW w:w="717" w:type="dxa"/>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1</w:t>
            </w:r>
          </w:p>
        </w:tc>
        <w:tc>
          <w:tcPr>
            <w:tcW w:w="717" w:type="dxa"/>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1</w:t>
            </w:r>
          </w:p>
        </w:tc>
      </w:tr>
      <w:tr w:rsidR="00B512C8" w:rsidRPr="00B512C8" w:rsidTr="00EF13C0">
        <w:trPr>
          <w:jc w:val="center"/>
        </w:trPr>
        <w:tc>
          <w:tcPr>
            <w:tcW w:w="3652" w:type="dxa"/>
            <w:tcMar>
              <w:top w:w="0" w:type="dxa"/>
              <w:left w:w="108" w:type="dxa"/>
              <w:bottom w:w="0" w:type="dxa"/>
              <w:right w:w="108" w:type="dxa"/>
            </w:tcMar>
            <w:hideMark/>
          </w:tcPr>
          <w:p w:rsidR="00B512C8" w:rsidRPr="00CD0F4F" w:rsidRDefault="00B512C8" w:rsidP="00EF13C0">
            <w:pPr>
              <w:pStyle w:val="TAL"/>
              <w:rPr>
                <w:color w:val="000000"/>
                <w:szCs w:val="18"/>
              </w:rPr>
            </w:pPr>
            <w:r w:rsidRPr="00CD0F4F">
              <w:rPr>
                <w:color w:val="000000"/>
                <w:szCs w:val="18"/>
              </w:rPr>
              <w:t>  For Sub-Frame 5</w:t>
            </w:r>
          </w:p>
        </w:tc>
        <w:tc>
          <w:tcPr>
            <w:tcW w:w="1134" w:type="dxa"/>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Bits</w:t>
            </w:r>
          </w:p>
        </w:tc>
        <w:tc>
          <w:tcPr>
            <w:tcW w:w="717" w:type="dxa"/>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N/A</w:t>
            </w:r>
          </w:p>
        </w:tc>
        <w:tc>
          <w:tcPr>
            <w:tcW w:w="717" w:type="dxa"/>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N/A</w:t>
            </w:r>
          </w:p>
        </w:tc>
        <w:tc>
          <w:tcPr>
            <w:tcW w:w="717" w:type="dxa"/>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N/A</w:t>
            </w:r>
          </w:p>
        </w:tc>
        <w:tc>
          <w:tcPr>
            <w:tcW w:w="717" w:type="dxa"/>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N/A</w:t>
            </w:r>
          </w:p>
        </w:tc>
        <w:tc>
          <w:tcPr>
            <w:tcW w:w="717" w:type="dxa"/>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N/A</w:t>
            </w:r>
          </w:p>
        </w:tc>
        <w:tc>
          <w:tcPr>
            <w:tcW w:w="717" w:type="dxa"/>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N/A</w:t>
            </w:r>
          </w:p>
        </w:tc>
      </w:tr>
      <w:tr w:rsidR="00B512C8" w:rsidRPr="00B512C8" w:rsidTr="00EF13C0">
        <w:trPr>
          <w:jc w:val="center"/>
        </w:trPr>
        <w:tc>
          <w:tcPr>
            <w:tcW w:w="3652" w:type="dxa"/>
            <w:tcMar>
              <w:top w:w="0" w:type="dxa"/>
              <w:left w:w="108" w:type="dxa"/>
              <w:bottom w:w="0" w:type="dxa"/>
              <w:right w:w="108" w:type="dxa"/>
            </w:tcMar>
            <w:hideMark/>
          </w:tcPr>
          <w:p w:rsidR="00B512C8" w:rsidRPr="00CD0F4F" w:rsidRDefault="00B512C8" w:rsidP="00EF13C0">
            <w:pPr>
              <w:pStyle w:val="TAL"/>
              <w:rPr>
                <w:color w:val="000000"/>
                <w:szCs w:val="18"/>
              </w:rPr>
            </w:pPr>
            <w:r w:rsidRPr="00CD0F4F">
              <w:rPr>
                <w:color w:val="000000"/>
                <w:szCs w:val="18"/>
              </w:rPr>
              <w:t>  For Sub-Frame 0</w:t>
            </w:r>
          </w:p>
        </w:tc>
        <w:tc>
          <w:tcPr>
            <w:tcW w:w="1134" w:type="dxa"/>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Bits</w:t>
            </w:r>
          </w:p>
        </w:tc>
        <w:tc>
          <w:tcPr>
            <w:tcW w:w="717" w:type="dxa"/>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1</w:t>
            </w:r>
          </w:p>
        </w:tc>
        <w:tc>
          <w:tcPr>
            <w:tcW w:w="717" w:type="dxa"/>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1</w:t>
            </w:r>
          </w:p>
        </w:tc>
        <w:tc>
          <w:tcPr>
            <w:tcW w:w="717" w:type="dxa"/>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1</w:t>
            </w:r>
          </w:p>
        </w:tc>
        <w:tc>
          <w:tcPr>
            <w:tcW w:w="717" w:type="dxa"/>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1</w:t>
            </w:r>
          </w:p>
        </w:tc>
        <w:tc>
          <w:tcPr>
            <w:tcW w:w="717" w:type="dxa"/>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1</w:t>
            </w:r>
          </w:p>
        </w:tc>
        <w:tc>
          <w:tcPr>
            <w:tcW w:w="717" w:type="dxa"/>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1</w:t>
            </w:r>
          </w:p>
        </w:tc>
      </w:tr>
      <w:tr w:rsidR="00B512C8" w:rsidRPr="00B512C8" w:rsidTr="00EF13C0">
        <w:trPr>
          <w:jc w:val="center"/>
        </w:trPr>
        <w:tc>
          <w:tcPr>
            <w:tcW w:w="3652" w:type="dxa"/>
            <w:tcMar>
              <w:top w:w="0" w:type="dxa"/>
              <w:left w:w="108" w:type="dxa"/>
              <w:bottom w:w="0" w:type="dxa"/>
              <w:right w:w="108" w:type="dxa"/>
            </w:tcMar>
            <w:hideMark/>
          </w:tcPr>
          <w:p w:rsidR="00B512C8" w:rsidRPr="00CD0F4F" w:rsidRDefault="00B512C8" w:rsidP="00EF13C0">
            <w:pPr>
              <w:pStyle w:val="TAL"/>
              <w:rPr>
                <w:color w:val="000000"/>
                <w:szCs w:val="18"/>
              </w:rPr>
            </w:pPr>
            <w:r w:rsidRPr="00CD0F4F">
              <w:rPr>
                <w:color w:val="000000"/>
                <w:szCs w:val="18"/>
              </w:rPr>
              <w:t>Binary Channel Bits Per Sub-Frame</w:t>
            </w:r>
          </w:p>
        </w:tc>
        <w:tc>
          <w:tcPr>
            <w:tcW w:w="1134" w:type="dxa"/>
            <w:tcMar>
              <w:top w:w="0" w:type="dxa"/>
              <w:left w:w="108" w:type="dxa"/>
              <w:bottom w:w="0" w:type="dxa"/>
              <w:right w:w="108" w:type="dxa"/>
            </w:tcMar>
          </w:tcPr>
          <w:p w:rsidR="00B512C8" w:rsidRPr="00CD0F4F" w:rsidRDefault="00B512C8" w:rsidP="00EF13C0">
            <w:pPr>
              <w:pStyle w:val="TAC"/>
              <w:rPr>
                <w:color w:val="000000"/>
                <w:szCs w:val="18"/>
              </w:rPr>
            </w:pPr>
          </w:p>
        </w:tc>
        <w:tc>
          <w:tcPr>
            <w:tcW w:w="717" w:type="dxa"/>
            <w:tcMar>
              <w:top w:w="0" w:type="dxa"/>
              <w:left w:w="108" w:type="dxa"/>
              <w:bottom w:w="0" w:type="dxa"/>
              <w:right w:w="108" w:type="dxa"/>
            </w:tcMar>
          </w:tcPr>
          <w:p w:rsidR="00B512C8" w:rsidRPr="00CD0F4F" w:rsidRDefault="00B512C8" w:rsidP="00EF13C0">
            <w:pPr>
              <w:pStyle w:val="TAC"/>
              <w:rPr>
                <w:color w:val="000000"/>
                <w:szCs w:val="18"/>
              </w:rPr>
            </w:pPr>
          </w:p>
        </w:tc>
        <w:tc>
          <w:tcPr>
            <w:tcW w:w="717" w:type="dxa"/>
            <w:tcMar>
              <w:top w:w="0" w:type="dxa"/>
              <w:left w:w="108" w:type="dxa"/>
              <w:bottom w:w="0" w:type="dxa"/>
              <w:right w:w="108" w:type="dxa"/>
            </w:tcMar>
          </w:tcPr>
          <w:p w:rsidR="00B512C8" w:rsidRPr="00CD0F4F" w:rsidRDefault="00B512C8" w:rsidP="00EF13C0">
            <w:pPr>
              <w:pStyle w:val="TAC"/>
              <w:rPr>
                <w:color w:val="000000"/>
                <w:szCs w:val="18"/>
              </w:rPr>
            </w:pPr>
          </w:p>
        </w:tc>
        <w:tc>
          <w:tcPr>
            <w:tcW w:w="717" w:type="dxa"/>
            <w:tcMar>
              <w:top w:w="0" w:type="dxa"/>
              <w:left w:w="108" w:type="dxa"/>
              <w:bottom w:w="0" w:type="dxa"/>
              <w:right w:w="108" w:type="dxa"/>
            </w:tcMar>
          </w:tcPr>
          <w:p w:rsidR="00B512C8" w:rsidRPr="00CD0F4F" w:rsidRDefault="00B512C8" w:rsidP="00EF13C0">
            <w:pPr>
              <w:pStyle w:val="TAC"/>
              <w:rPr>
                <w:color w:val="000000"/>
                <w:szCs w:val="18"/>
              </w:rPr>
            </w:pPr>
          </w:p>
        </w:tc>
        <w:tc>
          <w:tcPr>
            <w:tcW w:w="717" w:type="dxa"/>
            <w:tcMar>
              <w:top w:w="0" w:type="dxa"/>
              <w:left w:w="108" w:type="dxa"/>
              <w:bottom w:w="0" w:type="dxa"/>
              <w:right w:w="108" w:type="dxa"/>
            </w:tcMar>
          </w:tcPr>
          <w:p w:rsidR="00B512C8" w:rsidRPr="00CD0F4F" w:rsidRDefault="00B512C8" w:rsidP="00EF13C0">
            <w:pPr>
              <w:pStyle w:val="TAC"/>
              <w:rPr>
                <w:color w:val="000000"/>
                <w:szCs w:val="18"/>
              </w:rPr>
            </w:pPr>
          </w:p>
        </w:tc>
        <w:tc>
          <w:tcPr>
            <w:tcW w:w="717" w:type="dxa"/>
            <w:tcMar>
              <w:top w:w="0" w:type="dxa"/>
              <w:left w:w="108" w:type="dxa"/>
              <w:bottom w:w="0" w:type="dxa"/>
              <w:right w:w="108" w:type="dxa"/>
            </w:tcMar>
          </w:tcPr>
          <w:p w:rsidR="00B512C8" w:rsidRPr="00CD0F4F" w:rsidRDefault="00B512C8" w:rsidP="00EF13C0">
            <w:pPr>
              <w:pStyle w:val="TAC"/>
              <w:rPr>
                <w:color w:val="000000"/>
                <w:szCs w:val="18"/>
              </w:rPr>
            </w:pPr>
          </w:p>
        </w:tc>
        <w:tc>
          <w:tcPr>
            <w:tcW w:w="717" w:type="dxa"/>
            <w:tcMar>
              <w:top w:w="0" w:type="dxa"/>
              <w:left w:w="108" w:type="dxa"/>
              <w:bottom w:w="0" w:type="dxa"/>
              <w:right w:w="108" w:type="dxa"/>
            </w:tcMar>
          </w:tcPr>
          <w:p w:rsidR="00B512C8" w:rsidRPr="00CD0F4F" w:rsidRDefault="00B512C8" w:rsidP="00EF13C0">
            <w:pPr>
              <w:pStyle w:val="TAC"/>
              <w:rPr>
                <w:color w:val="000000"/>
                <w:szCs w:val="18"/>
              </w:rPr>
            </w:pPr>
          </w:p>
        </w:tc>
      </w:tr>
      <w:tr w:rsidR="00B512C8" w:rsidRPr="00B512C8" w:rsidTr="00EF13C0">
        <w:trPr>
          <w:jc w:val="center"/>
        </w:trPr>
        <w:tc>
          <w:tcPr>
            <w:tcW w:w="3652" w:type="dxa"/>
            <w:tcMar>
              <w:top w:w="0" w:type="dxa"/>
              <w:left w:w="108" w:type="dxa"/>
              <w:bottom w:w="0" w:type="dxa"/>
              <w:right w:w="108" w:type="dxa"/>
            </w:tcMar>
            <w:hideMark/>
          </w:tcPr>
          <w:p w:rsidR="00B512C8" w:rsidRPr="00CD0F4F" w:rsidRDefault="00B512C8" w:rsidP="00EF13C0">
            <w:pPr>
              <w:pStyle w:val="TAL"/>
              <w:rPr>
                <w:color w:val="000000"/>
                <w:szCs w:val="18"/>
              </w:rPr>
            </w:pPr>
            <w:r w:rsidRPr="00CD0F4F">
              <w:rPr>
                <w:color w:val="000000"/>
                <w:szCs w:val="18"/>
              </w:rPr>
              <w:t>  For Sub-Frames 1,2,3,4,6,7,8,9</w:t>
            </w:r>
          </w:p>
        </w:tc>
        <w:tc>
          <w:tcPr>
            <w:tcW w:w="1134" w:type="dxa"/>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Bits</w:t>
            </w:r>
          </w:p>
        </w:tc>
        <w:tc>
          <w:tcPr>
            <w:tcW w:w="717" w:type="dxa"/>
            <w:shd w:val="clear" w:color="auto" w:fill="auto"/>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912</w:t>
            </w:r>
          </w:p>
        </w:tc>
        <w:tc>
          <w:tcPr>
            <w:tcW w:w="717" w:type="dxa"/>
            <w:shd w:val="clear" w:color="auto" w:fill="auto"/>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1008</w:t>
            </w:r>
          </w:p>
        </w:tc>
        <w:tc>
          <w:tcPr>
            <w:tcW w:w="717" w:type="dxa"/>
            <w:shd w:val="clear" w:color="auto" w:fill="auto"/>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1008</w:t>
            </w:r>
          </w:p>
        </w:tc>
        <w:tc>
          <w:tcPr>
            <w:tcW w:w="717" w:type="dxa"/>
            <w:shd w:val="clear" w:color="auto" w:fill="auto"/>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1104</w:t>
            </w:r>
          </w:p>
        </w:tc>
        <w:tc>
          <w:tcPr>
            <w:tcW w:w="717" w:type="dxa"/>
            <w:shd w:val="clear" w:color="auto" w:fill="auto"/>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1104</w:t>
            </w:r>
          </w:p>
        </w:tc>
        <w:tc>
          <w:tcPr>
            <w:tcW w:w="717" w:type="dxa"/>
            <w:shd w:val="clear" w:color="auto" w:fill="auto"/>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1104</w:t>
            </w:r>
          </w:p>
        </w:tc>
      </w:tr>
      <w:tr w:rsidR="00B512C8" w:rsidRPr="00B512C8" w:rsidTr="00EF13C0">
        <w:trPr>
          <w:jc w:val="center"/>
        </w:trPr>
        <w:tc>
          <w:tcPr>
            <w:tcW w:w="3652" w:type="dxa"/>
            <w:tcMar>
              <w:top w:w="0" w:type="dxa"/>
              <w:left w:w="108" w:type="dxa"/>
              <w:bottom w:w="0" w:type="dxa"/>
              <w:right w:w="108" w:type="dxa"/>
            </w:tcMar>
            <w:hideMark/>
          </w:tcPr>
          <w:p w:rsidR="00B512C8" w:rsidRPr="00CD0F4F" w:rsidRDefault="00B512C8" w:rsidP="00EF13C0">
            <w:pPr>
              <w:pStyle w:val="TAL"/>
              <w:rPr>
                <w:color w:val="000000"/>
                <w:szCs w:val="18"/>
              </w:rPr>
            </w:pPr>
            <w:r w:rsidRPr="00CD0F4F">
              <w:rPr>
                <w:color w:val="000000"/>
                <w:szCs w:val="18"/>
              </w:rPr>
              <w:t>  For Sub-Frame 5</w:t>
            </w:r>
          </w:p>
        </w:tc>
        <w:tc>
          <w:tcPr>
            <w:tcW w:w="1134" w:type="dxa"/>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Bits</w:t>
            </w:r>
          </w:p>
        </w:tc>
        <w:tc>
          <w:tcPr>
            <w:tcW w:w="717" w:type="dxa"/>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N/A</w:t>
            </w:r>
          </w:p>
        </w:tc>
        <w:tc>
          <w:tcPr>
            <w:tcW w:w="717" w:type="dxa"/>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N/A</w:t>
            </w:r>
          </w:p>
        </w:tc>
        <w:tc>
          <w:tcPr>
            <w:tcW w:w="717" w:type="dxa"/>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N/A</w:t>
            </w:r>
          </w:p>
        </w:tc>
        <w:tc>
          <w:tcPr>
            <w:tcW w:w="717" w:type="dxa"/>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N/A</w:t>
            </w:r>
          </w:p>
        </w:tc>
        <w:tc>
          <w:tcPr>
            <w:tcW w:w="717" w:type="dxa"/>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N/A</w:t>
            </w:r>
          </w:p>
        </w:tc>
        <w:tc>
          <w:tcPr>
            <w:tcW w:w="717" w:type="dxa"/>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N/A</w:t>
            </w:r>
          </w:p>
        </w:tc>
      </w:tr>
      <w:tr w:rsidR="00B512C8" w:rsidRPr="00B512C8" w:rsidTr="00EF13C0">
        <w:trPr>
          <w:jc w:val="center"/>
        </w:trPr>
        <w:tc>
          <w:tcPr>
            <w:tcW w:w="3652" w:type="dxa"/>
            <w:tcMar>
              <w:top w:w="0" w:type="dxa"/>
              <w:left w:w="108" w:type="dxa"/>
              <w:bottom w:w="0" w:type="dxa"/>
              <w:right w:w="108" w:type="dxa"/>
            </w:tcMar>
            <w:hideMark/>
          </w:tcPr>
          <w:p w:rsidR="00B512C8" w:rsidRPr="00CD0F4F" w:rsidRDefault="00B512C8" w:rsidP="00EF13C0">
            <w:pPr>
              <w:pStyle w:val="TAL"/>
              <w:rPr>
                <w:color w:val="000000"/>
                <w:szCs w:val="18"/>
              </w:rPr>
            </w:pPr>
            <w:r w:rsidRPr="00CD0F4F">
              <w:rPr>
                <w:color w:val="000000"/>
                <w:szCs w:val="18"/>
              </w:rPr>
              <w:t>  For Sub-Frame 0 (Note 3)</w:t>
            </w:r>
          </w:p>
        </w:tc>
        <w:tc>
          <w:tcPr>
            <w:tcW w:w="1134" w:type="dxa"/>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Bits</w:t>
            </w:r>
          </w:p>
        </w:tc>
        <w:tc>
          <w:tcPr>
            <w:tcW w:w="717" w:type="dxa"/>
            <w:shd w:val="clear" w:color="auto" w:fill="auto"/>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912</w:t>
            </w:r>
          </w:p>
        </w:tc>
        <w:tc>
          <w:tcPr>
            <w:tcW w:w="717" w:type="dxa"/>
            <w:shd w:val="clear" w:color="auto" w:fill="auto"/>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1008</w:t>
            </w:r>
          </w:p>
        </w:tc>
        <w:tc>
          <w:tcPr>
            <w:tcW w:w="717" w:type="dxa"/>
            <w:shd w:val="clear" w:color="auto" w:fill="auto"/>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1008</w:t>
            </w:r>
          </w:p>
        </w:tc>
        <w:tc>
          <w:tcPr>
            <w:tcW w:w="717" w:type="dxa"/>
            <w:shd w:val="clear" w:color="auto" w:fill="auto"/>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1104</w:t>
            </w:r>
          </w:p>
        </w:tc>
        <w:tc>
          <w:tcPr>
            <w:tcW w:w="717" w:type="dxa"/>
            <w:shd w:val="clear" w:color="auto" w:fill="auto"/>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1104</w:t>
            </w:r>
          </w:p>
        </w:tc>
        <w:tc>
          <w:tcPr>
            <w:tcW w:w="717" w:type="dxa"/>
            <w:shd w:val="clear" w:color="auto" w:fill="auto"/>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1104</w:t>
            </w:r>
          </w:p>
        </w:tc>
      </w:tr>
      <w:tr w:rsidR="00B512C8" w:rsidRPr="00B512C8" w:rsidTr="00EF13C0">
        <w:trPr>
          <w:trHeight w:val="70"/>
          <w:jc w:val="center"/>
        </w:trPr>
        <w:tc>
          <w:tcPr>
            <w:tcW w:w="3652" w:type="dxa"/>
            <w:tcMar>
              <w:top w:w="0" w:type="dxa"/>
              <w:left w:w="108" w:type="dxa"/>
              <w:bottom w:w="0" w:type="dxa"/>
              <w:right w:w="108" w:type="dxa"/>
            </w:tcMar>
            <w:hideMark/>
          </w:tcPr>
          <w:p w:rsidR="00B512C8" w:rsidRPr="00CD0F4F" w:rsidRDefault="00B512C8" w:rsidP="00EF13C0">
            <w:pPr>
              <w:pStyle w:val="TAL"/>
              <w:rPr>
                <w:color w:val="000000"/>
                <w:szCs w:val="18"/>
              </w:rPr>
            </w:pPr>
            <w:r w:rsidRPr="00CD0F4F">
              <w:rPr>
                <w:color w:val="000000"/>
                <w:szCs w:val="18"/>
              </w:rPr>
              <w:t>Max. Throughput averaged over 1 frame</w:t>
            </w:r>
          </w:p>
        </w:tc>
        <w:tc>
          <w:tcPr>
            <w:tcW w:w="1134" w:type="dxa"/>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kbps</w:t>
            </w:r>
          </w:p>
        </w:tc>
        <w:tc>
          <w:tcPr>
            <w:tcW w:w="717" w:type="dxa"/>
            <w:shd w:val="clear" w:color="auto" w:fill="auto"/>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230.4</w:t>
            </w:r>
          </w:p>
        </w:tc>
        <w:tc>
          <w:tcPr>
            <w:tcW w:w="717" w:type="dxa"/>
            <w:shd w:val="clear" w:color="auto" w:fill="auto"/>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230.4</w:t>
            </w:r>
          </w:p>
        </w:tc>
        <w:tc>
          <w:tcPr>
            <w:tcW w:w="717" w:type="dxa"/>
            <w:shd w:val="clear" w:color="auto" w:fill="auto"/>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230.4</w:t>
            </w:r>
          </w:p>
        </w:tc>
        <w:tc>
          <w:tcPr>
            <w:tcW w:w="717" w:type="dxa"/>
            <w:shd w:val="clear" w:color="auto" w:fill="auto"/>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295.2</w:t>
            </w:r>
          </w:p>
        </w:tc>
        <w:tc>
          <w:tcPr>
            <w:tcW w:w="717" w:type="dxa"/>
            <w:shd w:val="clear" w:color="auto" w:fill="auto"/>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295.2</w:t>
            </w:r>
          </w:p>
        </w:tc>
        <w:tc>
          <w:tcPr>
            <w:tcW w:w="717" w:type="dxa"/>
            <w:shd w:val="clear" w:color="auto" w:fill="auto"/>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295.2</w:t>
            </w:r>
          </w:p>
        </w:tc>
      </w:tr>
      <w:tr w:rsidR="00B512C8" w:rsidRPr="00B512C8" w:rsidTr="00EF13C0">
        <w:trPr>
          <w:trHeight w:val="70"/>
          <w:jc w:val="center"/>
        </w:trPr>
        <w:tc>
          <w:tcPr>
            <w:tcW w:w="3652" w:type="dxa"/>
            <w:tcMar>
              <w:top w:w="0" w:type="dxa"/>
              <w:left w:w="108" w:type="dxa"/>
              <w:bottom w:w="0" w:type="dxa"/>
              <w:right w:w="108" w:type="dxa"/>
            </w:tcMar>
            <w:hideMark/>
          </w:tcPr>
          <w:p w:rsidR="00B512C8" w:rsidRPr="00CD0F4F" w:rsidRDefault="00B512C8" w:rsidP="00EF13C0">
            <w:pPr>
              <w:pStyle w:val="TAL"/>
              <w:rPr>
                <w:color w:val="000000"/>
                <w:szCs w:val="18"/>
              </w:rPr>
            </w:pPr>
            <w:r w:rsidRPr="00CD0F4F">
              <w:rPr>
                <w:color w:val="000000"/>
                <w:szCs w:val="18"/>
              </w:rPr>
              <w:t>UE DL Category</w:t>
            </w:r>
          </w:p>
        </w:tc>
        <w:tc>
          <w:tcPr>
            <w:tcW w:w="1134" w:type="dxa"/>
            <w:tcMar>
              <w:top w:w="0" w:type="dxa"/>
              <w:left w:w="108" w:type="dxa"/>
              <w:bottom w:w="0" w:type="dxa"/>
              <w:right w:w="108" w:type="dxa"/>
            </w:tcMar>
          </w:tcPr>
          <w:p w:rsidR="00B512C8" w:rsidRPr="00CD0F4F" w:rsidRDefault="00B512C8" w:rsidP="00EF13C0">
            <w:pPr>
              <w:pStyle w:val="TAC"/>
              <w:rPr>
                <w:color w:val="000000"/>
                <w:szCs w:val="18"/>
              </w:rPr>
            </w:pPr>
          </w:p>
        </w:tc>
        <w:tc>
          <w:tcPr>
            <w:tcW w:w="717" w:type="dxa"/>
            <w:shd w:val="clear" w:color="auto" w:fill="auto"/>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M1</w:t>
            </w:r>
          </w:p>
        </w:tc>
        <w:tc>
          <w:tcPr>
            <w:tcW w:w="717" w:type="dxa"/>
            <w:shd w:val="clear" w:color="auto" w:fill="auto"/>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M1</w:t>
            </w:r>
          </w:p>
        </w:tc>
        <w:tc>
          <w:tcPr>
            <w:tcW w:w="717" w:type="dxa"/>
            <w:shd w:val="clear" w:color="auto" w:fill="auto"/>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M1</w:t>
            </w:r>
          </w:p>
        </w:tc>
        <w:tc>
          <w:tcPr>
            <w:tcW w:w="717" w:type="dxa"/>
            <w:shd w:val="clear" w:color="auto" w:fill="auto"/>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M1</w:t>
            </w:r>
          </w:p>
        </w:tc>
        <w:tc>
          <w:tcPr>
            <w:tcW w:w="717" w:type="dxa"/>
            <w:shd w:val="clear" w:color="auto" w:fill="auto"/>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M1</w:t>
            </w:r>
          </w:p>
        </w:tc>
        <w:tc>
          <w:tcPr>
            <w:tcW w:w="717" w:type="dxa"/>
            <w:shd w:val="clear" w:color="auto" w:fill="auto"/>
            <w:tcMar>
              <w:top w:w="0" w:type="dxa"/>
              <w:left w:w="108" w:type="dxa"/>
              <w:bottom w:w="0" w:type="dxa"/>
              <w:right w:w="108" w:type="dxa"/>
            </w:tcMar>
            <w:hideMark/>
          </w:tcPr>
          <w:p w:rsidR="00B512C8" w:rsidRPr="00CD0F4F" w:rsidRDefault="00B512C8" w:rsidP="00EF13C0">
            <w:pPr>
              <w:pStyle w:val="TAC"/>
              <w:rPr>
                <w:color w:val="000000"/>
                <w:szCs w:val="18"/>
              </w:rPr>
            </w:pPr>
            <w:r w:rsidRPr="00CD0F4F">
              <w:rPr>
                <w:color w:val="000000"/>
                <w:szCs w:val="18"/>
              </w:rPr>
              <w:t>M1</w:t>
            </w:r>
          </w:p>
        </w:tc>
      </w:tr>
      <w:tr w:rsidR="00B512C8" w:rsidRPr="00B512C8" w:rsidTr="00EF13C0">
        <w:trPr>
          <w:trHeight w:val="70"/>
          <w:jc w:val="center"/>
        </w:trPr>
        <w:tc>
          <w:tcPr>
            <w:tcW w:w="9088" w:type="dxa"/>
            <w:gridSpan w:val="8"/>
            <w:tcMar>
              <w:top w:w="0" w:type="dxa"/>
              <w:left w:w="108" w:type="dxa"/>
              <w:bottom w:w="0" w:type="dxa"/>
              <w:right w:w="108" w:type="dxa"/>
            </w:tcMar>
            <w:hideMark/>
          </w:tcPr>
          <w:p w:rsidR="00B512C8" w:rsidRPr="00CD0F4F" w:rsidRDefault="00B512C8" w:rsidP="00EF13C0">
            <w:pPr>
              <w:pStyle w:val="TAN"/>
              <w:rPr>
                <w:color w:val="000000"/>
                <w:szCs w:val="18"/>
              </w:rPr>
            </w:pPr>
            <w:r w:rsidRPr="00CD0F4F">
              <w:rPr>
                <w:color w:val="000000"/>
                <w:szCs w:val="18"/>
              </w:rPr>
              <w:t xml:space="preserve">Note 1:      2 symbols allocated to PDCCH for 20 MHz, 15 MHz and 10MHz channel BW. 3 symbols allocated to PDCCH for 5 MHz and 3 </w:t>
            </w:r>
            <w:proofErr w:type="spellStart"/>
            <w:r w:rsidRPr="00CD0F4F">
              <w:rPr>
                <w:color w:val="000000"/>
                <w:szCs w:val="18"/>
              </w:rPr>
              <w:t>MHz.</w:t>
            </w:r>
            <w:proofErr w:type="spellEnd"/>
            <w:r w:rsidRPr="00CD0F4F">
              <w:rPr>
                <w:color w:val="000000"/>
                <w:szCs w:val="18"/>
              </w:rPr>
              <w:t xml:space="preserve"> 4 symbols allocated to PDCCH for 1.4 MHz</w:t>
            </w:r>
          </w:p>
          <w:p w:rsidR="00B512C8" w:rsidRPr="00CD0F4F" w:rsidRDefault="00B512C8" w:rsidP="00EF13C0">
            <w:pPr>
              <w:pStyle w:val="TAN"/>
              <w:rPr>
                <w:color w:val="000000"/>
                <w:szCs w:val="18"/>
              </w:rPr>
            </w:pPr>
            <w:r w:rsidRPr="00CD0F4F">
              <w:rPr>
                <w:color w:val="000000"/>
                <w:szCs w:val="18"/>
              </w:rPr>
              <w:t>Note 2:      Reference signal, Synchronization signals and PBCH allocated as per TS 36.211.</w:t>
            </w:r>
          </w:p>
          <w:p w:rsidR="00B512C8" w:rsidRPr="00CD0F4F" w:rsidRDefault="00B512C8" w:rsidP="00EF13C0">
            <w:pPr>
              <w:pStyle w:val="TAN"/>
              <w:rPr>
                <w:color w:val="000000"/>
                <w:szCs w:val="18"/>
              </w:rPr>
            </w:pPr>
            <w:r w:rsidRPr="00CD0F4F">
              <w:rPr>
                <w:color w:val="000000"/>
                <w:szCs w:val="18"/>
              </w:rPr>
              <w:t xml:space="preserve">Note 3:      For Sub-Frame 0, the scheduled narrowband avoids the centre of the channel where some REs of the same PRBs are occupied by PBCH and synchronization signals. </w:t>
            </w:r>
          </w:p>
          <w:p w:rsidR="00B512C8" w:rsidRPr="00CD0F4F" w:rsidRDefault="00B512C8" w:rsidP="00EF13C0">
            <w:pPr>
              <w:pStyle w:val="TAN"/>
              <w:rPr>
                <w:color w:val="000000"/>
                <w:szCs w:val="18"/>
              </w:rPr>
            </w:pPr>
            <w:r w:rsidRPr="00CD0F4F">
              <w:rPr>
                <w:color w:val="000000"/>
                <w:szCs w:val="18"/>
              </w:rPr>
              <w:t xml:space="preserve">Note 4:      For HD-FDD UE, </w:t>
            </w:r>
            <w:r w:rsidR="0077186F">
              <w:rPr>
                <w:color w:val="000000"/>
                <w:szCs w:val="18"/>
              </w:rPr>
              <w:t>PDSCH</w:t>
            </w:r>
            <w:r w:rsidRPr="00CD0F4F">
              <w:rPr>
                <w:color w:val="000000"/>
                <w:szCs w:val="18"/>
              </w:rPr>
              <w:t xml:space="preserve"> are scheduled at the </w:t>
            </w:r>
            <w:r w:rsidR="00AA36C9">
              <w:rPr>
                <w:color w:val="000000"/>
                <w:szCs w:val="18"/>
              </w:rPr>
              <w:t>TBD</w:t>
            </w:r>
            <w:r w:rsidRPr="00CD0F4F">
              <w:rPr>
                <w:color w:val="000000"/>
                <w:szCs w:val="18"/>
              </w:rPr>
              <w:t xml:space="preserve"> </w:t>
            </w:r>
            <w:proofErr w:type="spellStart"/>
            <w:r w:rsidRPr="00CD0F4F">
              <w:rPr>
                <w:color w:val="000000"/>
                <w:szCs w:val="18"/>
              </w:rPr>
              <w:t>subframes</w:t>
            </w:r>
            <w:proofErr w:type="spellEnd"/>
            <w:r w:rsidRPr="00CD0F4F">
              <w:rPr>
                <w:color w:val="000000"/>
                <w:szCs w:val="18"/>
              </w:rPr>
              <w:t xml:space="preserve"> every </w:t>
            </w:r>
            <w:r w:rsidR="00AA36C9">
              <w:rPr>
                <w:color w:val="000000"/>
                <w:szCs w:val="18"/>
              </w:rPr>
              <w:t>[</w:t>
            </w:r>
            <w:r w:rsidRPr="00CD0F4F">
              <w:rPr>
                <w:color w:val="000000"/>
                <w:szCs w:val="18"/>
              </w:rPr>
              <w:t>40</w:t>
            </w:r>
            <w:proofErr w:type="gramStart"/>
            <w:r w:rsidR="00AA36C9">
              <w:rPr>
                <w:color w:val="000000"/>
                <w:szCs w:val="18"/>
              </w:rPr>
              <w:t>]</w:t>
            </w:r>
            <w:proofErr w:type="spellStart"/>
            <w:r w:rsidRPr="00CD0F4F">
              <w:rPr>
                <w:color w:val="000000"/>
                <w:szCs w:val="18"/>
              </w:rPr>
              <w:t>ms</w:t>
            </w:r>
            <w:proofErr w:type="gramEnd"/>
            <w:r w:rsidRPr="00CD0F4F">
              <w:rPr>
                <w:color w:val="000000"/>
                <w:szCs w:val="18"/>
              </w:rPr>
              <w:t>.</w:t>
            </w:r>
            <w:proofErr w:type="spellEnd"/>
            <w:r w:rsidRPr="00CD0F4F">
              <w:rPr>
                <w:color w:val="000000"/>
                <w:szCs w:val="18"/>
              </w:rPr>
              <w:t xml:space="preserve"> Information bit payload is available if downlink </w:t>
            </w:r>
            <w:proofErr w:type="spellStart"/>
            <w:r w:rsidRPr="00CD0F4F">
              <w:rPr>
                <w:color w:val="000000"/>
                <w:szCs w:val="18"/>
              </w:rPr>
              <w:t>subframe</w:t>
            </w:r>
            <w:proofErr w:type="spellEnd"/>
            <w:r w:rsidRPr="00CD0F4F">
              <w:rPr>
                <w:color w:val="000000"/>
                <w:szCs w:val="18"/>
              </w:rPr>
              <w:t xml:space="preserve"> is scheduled.</w:t>
            </w:r>
            <w:r w:rsidR="0077186F">
              <w:rPr>
                <w:color w:val="000000"/>
                <w:szCs w:val="18"/>
              </w:rPr>
              <w:t xml:space="preserve"> The corresponding M-PDCCH is scheduled at the </w:t>
            </w:r>
            <w:r w:rsidR="00AA36C9">
              <w:rPr>
                <w:color w:val="000000"/>
                <w:szCs w:val="18"/>
              </w:rPr>
              <w:t>TBD</w:t>
            </w:r>
            <w:r w:rsidR="0077186F">
              <w:rPr>
                <w:color w:val="000000"/>
                <w:szCs w:val="18"/>
              </w:rPr>
              <w:t xml:space="preserve"> </w:t>
            </w:r>
            <w:proofErr w:type="spellStart"/>
            <w:r w:rsidR="0077186F">
              <w:rPr>
                <w:color w:val="000000"/>
                <w:szCs w:val="18"/>
              </w:rPr>
              <w:t>subframes</w:t>
            </w:r>
            <w:proofErr w:type="spellEnd"/>
            <w:r w:rsidR="0077186F">
              <w:rPr>
                <w:color w:val="000000"/>
                <w:szCs w:val="18"/>
              </w:rPr>
              <w:t xml:space="preserve"> every </w:t>
            </w:r>
            <w:r w:rsidR="00AA36C9">
              <w:rPr>
                <w:color w:val="000000"/>
                <w:szCs w:val="18"/>
              </w:rPr>
              <w:t>[</w:t>
            </w:r>
            <w:r w:rsidR="0077186F">
              <w:rPr>
                <w:color w:val="000000"/>
                <w:szCs w:val="18"/>
              </w:rPr>
              <w:t>40</w:t>
            </w:r>
            <w:proofErr w:type="gramStart"/>
            <w:r w:rsidR="00AA36C9">
              <w:rPr>
                <w:color w:val="000000"/>
                <w:szCs w:val="18"/>
              </w:rPr>
              <w:t>]</w:t>
            </w:r>
            <w:proofErr w:type="spellStart"/>
            <w:r w:rsidR="0077186F">
              <w:rPr>
                <w:color w:val="000000"/>
                <w:szCs w:val="18"/>
              </w:rPr>
              <w:t>ms</w:t>
            </w:r>
            <w:proofErr w:type="gramEnd"/>
            <w:r w:rsidR="0077186F">
              <w:rPr>
                <w:color w:val="000000"/>
                <w:szCs w:val="18"/>
              </w:rPr>
              <w:t>.</w:t>
            </w:r>
            <w:proofErr w:type="spellEnd"/>
            <w:r w:rsidR="0077186F">
              <w:rPr>
                <w:color w:val="000000"/>
                <w:szCs w:val="18"/>
              </w:rPr>
              <w:t xml:space="preserve"> </w:t>
            </w:r>
          </w:p>
          <w:p w:rsidR="00B512C8" w:rsidRPr="00CD0F4F" w:rsidRDefault="00B512C8" w:rsidP="00EF13C0">
            <w:pPr>
              <w:pStyle w:val="TAN"/>
              <w:rPr>
                <w:color w:val="000000"/>
                <w:szCs w:val="18"/>
              </w:rPr>
            </w:pPr>
            <w:r w:rsidRPr="00CD0F4F">
              <w:rPr>
                <w:color w:val="000000"/>
                <w:szCs w:val="18"/>
              </w:rPr>
              <w:t>Note 5:      2 resource blocks allocated to M-PDCCH</w:t>
            </w:r>
          </w:p>
        </w:tc>
      </w:tr>
    </w:tbl>
    <w:p w:rsidR="00B512C8" w:rsidRPr="00CD0F4F" w:rsidRDefault="00B512C8" w:rsidP="00B512C8">
      <w:pPr>
        <w:rPr>
          <w:color w:val="000000"/>
        </w:rPr>
      </w:pPr>
    </w:p>
    <w:p w:rsidR="00B512C8" w:rsidRPr="00CD0F4F" w:rsidRDefault="00B512C8" w:rsidP="00EE2F0F">
      <w:pPr>
        <w:spacing w:after="120"/>
        <w:rPr>
          <w:rFonts w:eastAsia="SimSun"/>
          <w:color w:val="000000"/>
          <w:lang w:eastAsia="zh-CN"/>
        </w:rPr>
      </w:pPr>
    </w:p>
    <w:p w:rsidR="007970A6" w:rsidRPr="00CD0F4F" w:rsidRDefault="007970A6" w:rsidP="00B512C8">
      <w:pPr>
        <w:pStyle w:val="TH"/>
        <w:spacing w:after="240"/>
        <w:rPr>
          <w:color w:val="000000"/>
        </w:rPr>
      </w:pPr>
    </w:p>
    <w:p w:rsidR="007970A6" w:rsidRPr="00CD0F4F" w:rsidRDefault="007970A6" w:rsidP="00B512C8">
      <w:pPr>
        <w:pStyle w:val="TH"/>
        <w:spacing w:after="240"/>
        <w:rPr>
          <w:color w:val="000000"/>
        </w:rPr>
      </w:pPr>
    </w:p>
    <w:p w:rsidR="007970A6" w:rsidRPr="00CD0F4F" w:rsidRDefault="007970A6" w:rsidP="00B512C8">
      <w:pPr>
        <w:pStyle w:val="TH"/>
        <w:spacing w:after="240"/>
        <w:rPr>
          <w:color w:val="000000"/>
        </w:rPr>
      </w:pPr>
    </w:p>
    <w:p w:rsidR="007970A6" w:rsidRPr="00CD0F4F" w:rsidRDefault="007970A6" w:rsidP="00B512C8">
      <w:pPr>
        <w:pStyle w:val="TH"/>
        <w:spacing w:after="240"/>
        <w:rPr>
          <w:color w:val="000000"/>
        </w:rPr>
      </w:pPr>
    </w:p>
    <w:p w:rsidR="007970A6" w:rsidRPr="00CD0F4F" w:rsidRDefault="007970A6" w:rsidP="00B512C8">
      <w:pPr>
        <w:pStyle w:val="TH"/>
        <w:spacing w:after="240"/>
        <w:rPr>
          <w:color w:val="000000"/>
        </w:rPr>
      </w:pPr>
    </w:p>
    <w:p w:rsidR="00B512C8" w:rsidRPr="00CD0F4F" w:rsidRDefault="00B512C8" w:rsidP="00B512C8">
      <w:pPr>
        <w:pStyle w:val="TH"/>
        <w:spacing w:after="240"/>
        <w:rPr>
          <w:color w:val="000000"/>
        </w:rPr>
      </w:pPr>
      <w:r w:rsidRPr="00CD0F4F">
        <w:rPr>
          <w:color w:val="000000"/>
        </w:rPr>
        <w:t>Table A.3.2-2</w:t>
      </w:r>
      <w:r w:rsidRPr="00CD0F4F">
        <w:rPr>
          <w:color w:val="000000"/>
          <w:lang w:eastAsia="zh-CN"/>
        </w:rPr>
        <w:t>b</w:t>
      </w:r>
      <w:r w:rsidRPr="00CD0F4F">
        <w:rPr>
          <w:color w:val="000000"/>
        </w:rPr>
        <w:t xml:space="preserve"> Fixed Reference Channel for Receiver Requirements (</w:t>
      </w:r>
      <w:r w:rsidRPr="00CD0F4F">
        <w:rPr>
          <w:color w:val="000000"/>
          <w:lang w:eastAsia="zh-CN"/>
        </w:rPr>
        <w:t>T</w:t>
      </w:r>
      <w:r w:rsidRPr="00CD0F4F">
        <w:rPr>
          <w:color w:val="000000"/>
        </w:rPr>
        <w:t>DD)</w:t>
      </w:r>
    </w:p>
    <w:tbl>
      <w:tblPr>
        <w:tblW w:w="908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Grid>
        <w:gridCol w:w="3690"/>
        <w:gridCol w:w="1093"/>
        <w:gridCol w:w="717"/>
        <w:gridCol w:w="717"/>
        <w:gridCol w:w="717"/>
        <w:gridCol w:w="717"/>
        <w:gridCol w:w="717"/>
        <w:gridCol w:w="717"/>
      </w:tblGrid>
      <w:tr w:rsidR="00B512C8" w:rsidRPr="00B512C8" w:rsidTr="00B512C8">
        <w:trPr>
          <w:jc w:val="center"/>
        </w:trPr>
        <w:tc>
          <w:tcPr>
            <w:tcW w:w="3690" w:type="dxa"/>
            <w:hideMark/>
          </w:tcPr>
          <w:p w:rsidR="00B512C8" w:rsidRPr="00CD0F4F" w:rsidRDefault="00B512C8" w:rsidP="00B512C8">
            <w:pPr>
              <w:pStyle w:val="TAH"/>
              <w:rPr>
                <w:color w:val="000000"/>
              </w:rPr>
            </w:pPr>
            <w:r w:rsidRPr="00CD0F4F">
              <w:rPr>
                <w:color w:val="000000"/>
              </w:rPr>
              <w:t>Parameter</w:t>
            </w:r>
          </w:p>
        </w:tc>
        <w:tc>
          <w:tcPr>
            <w:tcW w:w="1093" w:type="dxa"/>
            <w:hideMark/>
          </w:tcPr>
          <w:p w:rsidR="00B512C8" w:rsidRPr="00CD0F4F" w:rsidRDefault="00B512C8" w:rsidP="00B512C8">
            <w:pPr>
              <w:pStyle w:val="TAH"/>
              <w:rPr>
                <w:color w:val="000000"/>
              </w:rPr>
            </w:pPr>
            <w:r w:rsidRPr="00CD0F4F">
              <w:rPr>
                <w:color w:val="000000"/>
              </w:rPr>
              <w:t>Unit</w:t>
            </w:r>
          </w:p>
        </w:tc>
        <w:tc>
          <w:tcPr>
            <w:tcW w:w="4302" w:type="dxa"/>
            <w:gridSpan w:val="6"/>
            <w:hideMark/>
          </w:tcPr>
          <w:p w:rsidR="00B512C8" w:rsidRPr="00CD0F4F" w:rsidRDefault="00B512C8" w:rsidP="00B512C8">
            <w:pPr>
              <w:pStyle w:val="TAH"/>
              <w:rPr>
                <w:color w:val="000000"/>
              </w:rPr>
            </w:pPr>
            <w:r w:rsidRPr="00CD0F4F">
              <w:rPr>
                <w:color w:val="000000"/>
              </w:rPr>
              <w:t>Value</w:t>
            </w:r>
          </w:p>
        </w:tc>
      </w:tr>
      <w:tr w:rsidR="00B512C8" w:rsidRPr="00B512C8" w:rsidTr="00B512C8">
        <w:trPr>
          <w:jc w:val="center"/>
        </w:trPr>
        <w:tc>
          <w:tcPr>
            <w:tcW w:w="3690" w:type="dxa"/>
            <w:hideMark/>
          </w:tcPr>
          <w:p w:rsidR="00B512C8" w:rsidRPr="00CD0F4F" w:rsidRDefault="00B512C8" w:rsidP="00B512C8">
            <w:pPr>
              <w:pStyle w:val="TAL"/>
              <w:rPr>
                <w:color w:val="000000"/>
              </w:rPr>
            </w:pPr>
            <w:r w:rsidRPr="00CD0F4F">
              <w:rPr>
                <w:color w:val="000000"/>
              </w:rPr>
              <w:t>Channel Bandwidth</w:t>
            </w:r>
          </w:p>
        </w:tc>
        <w:tc>
          <w:tcPr>
            <w:tcW w:w="1093" w:type="dxa"/>
            <w:hideMark/>
          </w:tcPr>
          <w:p w:rsidR="00B512C8" w:rsidRPr="00CD0F4F" w:rsidRDefault="00B512C8" w:rsidP="00B512C8">
            <w:pPr>
              <w:pStyle w:val="TAC"/>
              <w:rPr>
                <w:color w:val="000000"/>
              </w:rPr>
            </w:pPr>
            <w:r w:rsidRPr="00CD0F4F">
              <w:rPr>
                <w:color w:val="000000"/>
              </w:rPr>
              <w:t>MHz</w:t>
            </w:r>
          </w:p>
        </w:tc>
        <w:tc>
          <w:tcPr>
            <w:tcW w:w="717" w:type="dxa"/>
            <w:hideMark/>
          </w:tcPr>
          <w:p w:rsidR="00B512C8" w:rsidRPr="00CD0F4F" w:rsidRDefault="00B512C8" w:rsidP="00B512C8">
            <w:pPr>
              <w:pStyle w:val="TAC"/>
              <w:rPr>
                <w:color w:val="000000"/>
              </w:rPr>
            </w:pPr>
            <w:r w:rsidRPr="00CD0F4F">
              <w:rPr>
                <w:color w:val="000000"/>
              </w:rPr>
              <w:t>1.4</w:t>
            </w:r>
          </w:p>
        </w:tc>
        <w:tc>
          <w:tcPr>
            <w:tcW w:w="717" w:type="dxa"/>
            <w:hideMark/>
          </w:tcPr>
          <w:p w:rsidR="00B512C8" w:rsidRPr="00CD0F4F" w:rsidRDefault="00B512C8" w:rsidP="00B512C8">
            <w:pPr>
              <w:pStyle w:val="TAC"/>
              <w:rPr>
                <w:color w:val="000000"/>
              </w:rPr>
            </w:pPr>
            <w:r w:rsidRPr="00CD0F4F">
              <w:rPr>
                <w:color w:val="000000"/>
              </w:rPr>
              <w:t>3</w:t>
            </w:r>
          </w:p>
        </w:tc>
        <w:tc>
          <w:tcPr>
            <w:tcW w:w="717" w:type="dxa"/>
            <w:hideMark/>
          </w:tcPr>
          <w:p w:rsidR="00B512C8" w:rsidRPr="00CD0F4F" w:rsidRDefault="00B512C8" w:rsidP="00B512C8">
            <w:pPr>
              <w:pStyle w:val="TAC"/>
              <w:rPr>
                <w:color w:val="000000"/>
              </w:rPr>
            </w:pPr>
            <w:r w:rsidRPr="00CD0F4F">
              <w:rPr>
                <w:color w:val="000000"/>
              </w:rPr>
              <w:t>5</w:t>
            </w:r>
          </w:p>
        </w:tc>
        <w:tc>
          <w:tcPr>
            <w:tcW w:w="717" w:type="dxa"/>
            <w:hideMark/>
          </w:tcPr>
          <w:p w:rsidR="00B512C8" w:rsidRPr="00CD0F4F" w:rsidRDefault="00B512C8" w:rsidP="00B512C8">
            <w:pPr>
              <w:pStyle w:val="TAC"/>
              <w:rPr>
                <w:color w:val="000000"/>
              </w:rPr>
            </w:pPr>
            <w:r w:rsidRPr="00CD0F4F">
              <w:rPr>
                <w:color w:val="000000"/>
              </w:rPr>
              <w:t>10</w:t>
            </w:r>
          </w:p>
        </w:tc>
        <w:tc>
          <w:tcPr>
            <w:tcW w:w="717" w:type="dxa"/>
            <w:hideMark/>
          </w:tcPr>
          <w:p w:rsidR="00B512C8" w:rsidRPr="00CD0F4F" w:rsidRDefault="00B512C8" w:rsidP="00B512C8">
            <w:pPr>
              <w:pStyle w:val="TAC"/>
              <w:rPr>
                <w:color w:val="000000"/>
              </w:rPr>
            </w:pPr>
            <w:r w:rsidRPr="00CD0F4F">
              <w:rPr>
                <w:color w:val="000000"/>
              </w:rPr>
              <w:t>15</w:t>
            </w:r>
          </w:p>
        </w:tc>
        <w:tc>
          <w:tcPr>
            <w:tcW w:w="717" w:type="dxa"/>
            <w:hideMark/>
          </w:tcPr>
          <w:p w:rsidR="00B512C8" w:rsidRPr="00CD0F4F" w:rsidRDefault="00B512C8" w:rsidP="00B512C8">
            <w:pPr>
              <w:pStyle w:val="TAC"/>
              <w:rPr>
                <w:color w:val="000000"/>
              </w:rPr>
            </w:pPr>
            <w:r w:rsidRPr="00CD0F4F">
              <w:rPr>
                <w:color w:val="000000"/>
              </w:rPr>
              <w:t>20</w:t>
            </w:r>
          </w:p>
        </w:tc>
      </w:tr>
      <w:tr w:rsidR="00B512C8" w:rsidRPr="00B512C8" w:rsidTr="00B512C8">
        <w:trPr>
          <w:jc w:val="center"/>
        </w:trPr>
        <w:tc>
          <w:tcPr>
            <w:tcW w:w="3690" w:type="dxa"/>
            <w:shd w:val="clear" w:color="auto" w:fill="auto"/>
            <w:hideMark/>
          </w:tcPr>
          <w:p w:rsidR="00B512C8" w:rsidRPr="00CD0F4F" w:rsidRDefault="00B512C8" w:rsidP="00B512C8">
            <w:pPr>
              <w:pStyle w:val="TAL"/>
              <w:rPr>
                <w:color w:val="000000"/>
              </w:rPr>
            </w:pPr>
            <w:r w:rsidRPr="00CD0F4F">
              <w:rPr>
                <w:color w:val="000000"/>
              </w:rPr>
              <w:t>Allocated resource blocks</w:t>
            </w:r>
          </w:p>
        </w:tc>
        <w:tc>
          <w:tcPr>
            <w:tcW w:w="1093" w:type="dxa"/>
            <w:shd w:val="clear" w:color="auto" w:fill="auto"/>
          </w:tcPr>
          <w:p w:rsidR="00B512C8" w:rsidRPr="00CD0F4F" w:rsidRDefault="00B512C8" w:rsidP="00B512C8">
            <w:pPr>
              <w:pStyle w:val="TAC"/>
              <w:rPr>
                <w:color w:val="000000"/>
              </w:rPr>
            </w:pPr>
          </w:p>
        </w:tc>
        <w:tc>
          <w:tcPr>
            <w:tcW w:w="717" w:type="dxa"/>
            <w:shd w:val="clear" w:color="auto" w:fill="auto"/>
            <w:hideMark/>
          </w:tcPr>
          <w:p w:rsidR="00B512C8" w:rsidRPr="00CD0F4F" w:rsidRDefault="00B512C8" w:rsidP="00B512C8">
            <w:pPr>
              <w:pStyle w:val="TAC"/>
              <w:rPr>
                <w:color w:val="000000"/>
              </w:rPr>
            </w:pPr>
            <w:r w:rsidRPr="00CD0F4F">
              <w:rPr>
                <w:color w:val="000000"/>
              </w:rPr>
              <w:t>4</w:t>
            </w:r>
          </w:p>
        </w:tc>
        <w:tc>
          <w:tcPr>
            <w:tcW w:w="717" w:type="dxa"/>
            <w:shd w:val="clear" w:color="auto" w:fill="auto"/>
            <w:hideMark/>
          </w:tcPr>
          <w:p w:rsidR="00B512C8" w:rsidRPr="00CD0F4F" w:rsidRDefault="00B512C8" w:rsidP="00B512C8">
            <w:pPr>
              <w:pStyle w:val="TAC"/>
              <w:rPr>
                <w:color w:val="000000"/>
                <w:lang w:eastAsia="zh-CN"/>
              </w:rPr>
            </w:pPr>
            <w:r w:rsidRPr="00CD0F4F">
              <w:rPr>
                <w:color w:val="000000"/>
                <w:lang w:eastAsia="zh-CN"/>
              </w:rPr>
              <w:t>4</w:t>
            </w:r>
          </w:p>
        </w:tc>
        <w:tc>
          <w:tcPr>
            <w:tcW w:w="717" w:type="dxa"/>
            <w:shd w:val="clear" w:color="auto" w:fill="auto"/>
            <w:hideMark/>
          </w:tcPr>
          <w:p w:rsidR="00B512C8" w:rsidRPr="00CD0F4F" w:rsidRDefault="00B512C8" w:rsidP="00B512C8">
            <w:pPr>
              <w:pStyle w:val="TAC"/>
              <w:rPr>
                <w:color w:val="000000"/>
                <w:lang w:eastAsia="zh-CN"/>
              </w:rPr>
            </w:pPr>
            <w:r w:rsidRPr="00CD0F4F">
              <w:rPr>
                <w:color w:val="000000"/>
                <w:lang w:eastAsia="zh-CN"/>
              </w:rPr>
              <w:t>4</w:t>
            </w:r>
          </w:p>
        </w:tc>
        <w:tc>
          <w:tcPr>
            <w:tcW w:w="717" w:type="dxa"/>
            <w:shd w:val="clear" w:color="auto" w:fill="auto"/>
            <w:hideMark/>
          </w:tcPr>
          <w:p w:rsidR="00B512C8" w:rsidRPr="00CD0F4F" w:rsidRDefault="00B512C8" w:rsidP="00B512C8">
            <w:pPr>
              <w:pStyle w:val="TAC"/>
              <w:rPr>
                <w:color w:val="000000"/>
                <w:lang w:eastAsia="zh-CN"/>
              </w:rPr>
            </w:pPr>
            <w:r w:rsidRPr="00CD0F4F">
              <w:rPr>
                <w:color w:val="000000"/>
                <w:lang w:eastAsia="zh-CN"/>
              </w:rPr>
              <w:t>4</w:t>
            </w:r>
          </w:p>
        </w:tc>
        <w:tc>
          <w:tcPr>
            <w:tcW w:w="717" w:type="dxa"/>
            <w:shd w:val="clear" w:color="auto" w:fill="auto"/>
            <w:hideMark/>
          </w:tcPr>
          <w:p w:rsidR="00B512C8" w:rsidRPr="00CD0F4F" w:rsidRDefault="00B512C8" w:rsidP="00B512C8">
            <w:pPr>
              <w:pStyle w:val="TAC"/>
              <w:rPr>
                <w:color w:val="000000"/>
                <w:lang w:eastAsia="zh-CN"/>
              </w:rPr>
            </w:pPr>
            <w:r w:rsidRPr="00CD0F4F">
              <w:rPr>
                <w:color w:val="000000"/>
                <w:lang w:eastAsia="zh-CN"/>
              </w:rPr>
              <w:t>4</w:t>
            </w:r>
          </w:p>
        </w:tc>
        <w:tc>
          <w:tcPr>
            <w:tcW w:w="717" w:type="dxa"/>
            <w:shd w:val="clear" w:color="auto" w:fill="auto"/>
            <w:hideMark/>
          </w:tcPr>
          <w:p w:rsidR="00B512C8" w:rsidRPr="00CD0F4F" w:rsidRDefault="00B512C8" w:rsidP="00B512C8">
            <w:pPr>
              <w:pStyle w:val="TAC"/>
              <w:rPr>
                <w:color w:val="000000"/>
                <w:lang w:eastAsia="zh-CN"/>
              </w:rPr>
            </w:pPr>
            <w:r w:rsidRPr="00CD0F4F">
              <w:rPr>
                <w:color w:val="000000"/>
                <w:lang w:eastAsia="zh-CN"/>
              </w:rPr>
              <w:t>4</w:t>
            </w:r>
          </w:p>
        </w:tc>
      </w:tr>
      <w:tr w:rsidR="00B512C8" w:rsidRPr="00B512C8" w:rsidTr="00B512C8">
        <w:trPr>
          <w:jc w:val="center"/>
        </w:trPr>
        <w:tc>
          <w:tcPr>
            <w:tcW w:w="3690" w:type="dxa"/>
            <w:hideMark/>
          </w:tcPr>
          <w:p w:rsidR="00B512C8" w:rsidRPr="00CD0F4F" w:rsidRDefault="00B512C8" w:rsidP="00B512C8">
            <w:pPr>
              <w:pStyle w:val="TAL"/>
              <w:rPr>
                <w:color w:val="000000"/>
              </w:rPr>
            </w:pPr>
            <w:r w:rsidRPr="00CD0F4F">
              <w:rPr>
                <w:color w:val="000000"/>
              </w:rPr>
              <w:t>Uplink-Downlink Configuration (Note 5)</w:t>
            </w:r>
          </w:p>
        </w:tc>
        <w:tc>
          <w:tcPr>
            <w:tcW w:w="1093" w:type="dxa"/>
          </w:tcPr>
          <w:p w:rsidR="00B512C8" w:rsidRPr="00CD0F4F" w:rsidRDefault="00B512C8" w:rsidP="00B512C8">
            <w:pPr>
              <w:pStyle w:val="TAC"/>
              <w:rPr>
                <w:color w:val="000000"/>
              </w:rPr>
            </w:pPr>
          </w:p>
        </w:tc>
        <w:tc>
          <w:tcPr>
            <w:tcW w:w="717" w:type="dxa"/>
            <w:hideMark/>
          </w:tcPr>
          <w:p w:rsidR="00B512C8" w:rsidRPr="00CD0F4F" w:rsidRDefault="00B512C8" w:rsidP="00B512C8">
            <w:pPr>
              <w:pStyle w:val="TAC"/>
              <w:rPr>
                <w:color w:val="000000"/>
              </w:rPr>
            </w:pPr>
            <w:r w:rsidRPr="00CD0F4F">
              <w:rPr>
                <w:color w:val="000000"/>
              </w:rPr>
              <w:t>1</w:t>
            </w:r>
          </w:p>
        </w:tc>
        <w:tc>
          <w:tcPr>
            <w:tcW w:w="717" w:type="dxa"/>
            <w:hideMark/>
          </w:tcPr>
          <w:p w:rsidR="00B512C8" w:rsidRPr="00CD0F4F" w:rsidRDefault="00B512C8" w:rsidP="00B512C8">
            <w:pPr>
              <w:pStyle w:val="TAC"/>
              <w:rPr>
                <w:color w:val="000000"/>
              </w:rPr>
            </w:pPr>
            <w:r w:rsidRPr="00CD0F4F">
              <w:rPr>
                <w:color w:val="000000"/>
              </w:rPr>
              <w:t>1</w:t>
            </w:r>
          </w:p>
        </w:tc>
        <w:tc>
          <w:tcPr>
            <w:tcW w:w="717" w:type="dxa"/>
            <w:hideMark/>
          </w:tcPr>
          <w:p w:rsidR="00B512C8" w:rsidRPr="00CD0F4F" w:rsidRDefault="00B512C8" w:rsidP="00B512C8">
            <w:pPr>
              <w:pStyle w:val="TAC"/>
              <w:rPr>
                <w:color w:val="000000"/>
              </w:rPr>
            </w:pPr>
            <w:r w:rsidRPr="00CD0F4F">
              <w:rPr>
                <w:color w:val="000000"/>
              </w:rPr>
              <w:t>1</w:t>
            </w:r>
          </w:p>
        </w:tc>
        <w:tc>
          <w:tcPr>
            <w:tcW w:w="717" w:type="dxa"/>
            <w:hideMark/>
          </w:tcPr>
          <w:p w:rsidR="00B512C8" w:rsidRPr="00CD0F4F" w:rsidRDefault="00B512C8" w:rsidP="00B512C8">
            <w:pPr>
              <w:pStyle w:val="TAC"/>
              <w:rPr>
                <w:color w:val="000000"/>
              </w:rPr>
            </w:pPr>
            <w:r w:rsidRPr="00CD0F4F">
              <w:rPr>
                <w:color w:val="000000"/>
              </w:rPr>
              <w:t>1</w:t>
            </w:r>
          </w:p>
        </w:tc>
        <w:tc>
          <w:tcPr>
            <w:tcW w:w="717" w:type="dxa"/>
            <w:hideMark/>
          </w:tcPr>
          <w:p w:rsidR="00B512C8" w:rsidRPr="00CD0F4F" w:rsidRDefault="00B512C8" w:rsidP="00B512C8">
            <w:pPr>
              <w:pStyle w:val="TAC"/>
              <w:rPr>
                <w:color w:val="000000"/>
              </w:rPr>
            </w:pPr>
            <w:r w:rsidRPr="00CD0F4F">
              <w:rPr>
                <w:color w:val="000000"/>
              </w:rPr>
              <w:t>1</w:t>
            </w:r>
          </w:p>
        </w:tc>
        <w:tc>
          <w:tcPr>
            <w:tcW w:w="717" w:type="dxa"/>
            <w:hideMark/>
          </w:tcPr>
          <w:p w:rsidR="00B512C8" w:rsidRPr="00CD0F4F" w:rsidRDefault="00B512C8" w:rsidP="00B512C8">
            <w:pPr>
              <w:pStyle w:val="TAC"/>
              <w:rPr>
                <w:color w:val="000000"/>
              </w:rPr>
            </w:pPr>
            <w:r w:rsidRPr="00CD0F4F">
              <w:rPr>
                <w:color w:val="000000"/>
              </w:rPr>
              <w:t>1</w:t>
            </w:r>
          </w:p>
        </w:tc>
      </w:tr>
      <w:tr w:rsidR="00B512C8" w:rsidRPr="00B512C8" w:rsidTr="00B512C8">
        <w:trPr>
          <w:jc w:val="center"/>
        </w:trPr>
        <w:tc>
          <w:tcPr>
            <w:tcW w:w="3690" w:type="dxa"/>
            <w:hideMark/>
          </w:tcPr>
          <w:p w:rsidR="00B512C8" w:rsidRPr="00CD0F4F" w:rsidRDefault="00B512C8" w:rsidP="00B512C8">
            <w:pPr>
              <w:pStyle w:val="TAL"/>
              <w:rPr>
                <w:color w:val="000000"/>
                <w:sz w:val="16"/>
                <w:szCs w:val="16"/>
              </w:rPr>
            </w:pPr>
            <w:r w:rsidRPr="00CD0F4F">
              <w:rPr>
                <w:color w:val="000000"/>
                <w:sz w:val="16"/>
                <w:szCs w:val="16"/>
              </w:rPr>
              <w:t xml:space="preserve">Allocated </w:t>
            </w:r>
            <w:proofErr w:type="spellStart"/>
            <w:r w:rsidRPr="00CD0F4F">
              <w:rPr>
                <w:color w:val="000000"/>
                <w:sz w:val="16"/>
                <w:szCs w:val="16"/>
              </w:rPr>
              <w:t>subframes</w:t>
            </w:r>
            <w:proofErr w:type="spellEnd"/>
            <w:r w:rsidRPr="00CD0F4F">
              <w:rPr>
                <w:color w:val="000000"/>
                <w:sz w:val="16"/>
                <w:szCs w:val="16"/>
              </w:rPr>
              <w:t xml:space="preserve"> per Radio Frame (D)</w:t>
            </w:r>
          </w:p>
        </w:tc>
        <w:tc>
          <w:tcPr>
            <w:tcW w:w="1093" w:type="dxa"/>
          </w:tcPr>
          <w:p w:rsidR="00B512C8" w:rsidRPr="00CD0F4F" w:rsidRDefault="00B512C8" w:rsidP="00B512C8">
            <w:pPr>
              <w:pStyle w:val="TAC"/>
              <w:rPr>
                <w:color w:val="000000"/>
              </w:rPr>
            </w:pPr>
          </w:p>
        </w:tc>
        <w:tc>
          <w:tcPr>
            <w:tcW w:w="717" w:type="dxa"/>
            <w:hideMark/>
          </w:tcPr>
          <w:p w:rsidR="00B512C8" w:rsidRPr="00CD0F4F" w:rsidRDefault="00B512C8" w:rsidP="00B512C8">
            <w:pPr>
              <w:pStyle w:val="TAC"/>
              <w:rPr>
                <w:color w:val="000000"/>
              </w:rPr>
            </w:pPr>
            <w:r w:rsidRPr="00CD0F4F">
              <w:rPr>
                <w:color w:val="000000"/>
                <w:lang w:eastAsia="zh-CN"/>
              </w:rPr>
              <w:t>3</w:t>
            </w:r>
          </w:p>
        </w:tc>
        <w:tc>
          <w:tcPr>
            <w:tcW w:w="717" w:type="dxa"/>
            <w:hideMark/>
          </w:tcPr>
          <w:p w:rsidR="00B512C8" w:rsidRPr="00CD0F4F" w:rsidRDefault="00B512C8" w:rsidP="00B512C8">
            <w:pPr>
              <w:pStyle w:val="TAC"/>
              <w:rPr>
                <w:color w:val="000000"/>
              </w:rPr>
            </w:pPr>
            <w:r w:rsidRPr="00CD0F4F">
              <w:rPr>
                <w:color w:val="000000"/>
                <w:lang w:eastAsia="zh-CN"/>
              </w:rPr>
              <w:t>3</w:t>
            </w:r>
          </w:p>
        </w:tc>
        <w:tc>
          <w:tcPr>
            <w:tcW w:w="717" w:type="dxa"/>
            <w:hideMark/>
          </w:tcPr>
          <w:p w:rsidR="00B512C8" w:rsidRPr="00CD0F4F" w:rsidRDefault="00B512C8" w:rsidP="00B512C8">
            <w:pPr>
              <w:pStyle w:val="TAC"/>
              <w:rPr>
                <w:color w:val="000000"/>
              </w:rPr>
            </w:pPr>
            <w:r w:rsidRPr="00CD0F4F">
              <w:rPr>
                <w:color w:val="000000"/>
                <w:lang w:eastAsia="zh-CN"/>
              </w:rPr>
              <w:t>3</w:t>
            </w:r>
          </w:p>
        </w:tc>
        <w:tc>
          <w:tcPr>
            <w:tcW w:w="717" w:type="dxa"/>
            <w:hideMark/>
          </w:tcPr>
          <w:p w:rsidR="00B512C8" w:rsidRPr="00CD0F4F" w:rsidRDefault="00B512C8" w:rsidP="00B512C8">
            <w:pPr>
              <w:pStyle w:val="TAC"/>
              <w:rPr>
                <w:color w:val="000000"/>
              </w:rPr>
            </w:pPr>
            <w:r w:rsidRPr="00CD0F4F">
              <w:rPr>
                <w:color w:val="000000"/>
                <w:lang w:eastAsia="zh-CN"/>
              </w:rPr>
              <w:t>3</w:t>
            </w:r>
          </w:p>
        </w:tc>
        <w:tc>
          <w:tcPr>
            <w:tcW w:w="717" w:type="dxa"/>
            <w:hideMark/>
          </w:tcPr>
          <w:p w:rsidR="00B512C8" w:rsidRPr="00CD0F4F" w:rsidRDefault="00B512C8" w:rsidP="00B512C8">
            <w:pPr>
              <w:pStyle w:val="TAC"/>
              <w:rPr>
                <w:color w:val="000000"/>
              </w:rPr>
            </w:pPr>
            <w:r w:rsidRPr="00CD0F4F">
              <w:rPr>
                <w:color w:val="000000"/>
                <w:lang w:eastAsia="zh-CN"/>
              </w:rPr>
              <w:t>3</w:t>
            </w:r>
          </w:p>
        </w:tc>
        <w:tc>
          <w:tcPr>
            <w:tcW w:w="717" w:type="dxa"/>
            <w:hideMark/>
          </w:tcPr>
          <w:p w:rsidR="00B512C8" w:rsidRPr="00CD0F4F" w:rsidRDefault="00B512C8" w:rsidP="00B512C8">
            <w:pPr>
              <w:pStyle w:val="TAC"/>
              <w:rPr>
                <w:color w:val="000000"/>
              </w:rPr>
            </w:pPr>
            <w:r w:rsidRPr="00CD0F4F">
              <w:rPr>
                <w:color w:val="000000"/>
                <w:lang w:eastAsia="zh-CN"/>
              </w:rPr>
              <w:t>3</w:t>
            </w:r>
          </w:p>
        </w:tc>
      </w:tr>
      <w:tr w:rsidR="00B512C8" w:rsidRPr="00B512C8" w:rsidTr="00B512C8">
        <w:trPr>
          <w:jc w:val="center"/>
        </w:trPr>
        <w:tc>
          <w:tcPr>
            <w:tcW w:w="3690" w:type="dxa"/>
            <w:hideMark/>
          </w:tcPr>
          <w:p w:rsidR="00B512C8" w:rsidRPr="00CD0F4F" w:rsidRDefault="00B512C8" w:rsidP="00B512C8">
            <w:pPr>
              <w:pStyle w:val="TAL"/>
              <w:rPr>
                <w:color w:val="000000"/>
              </w:rPr>
            </w:pPr>
            <w:r w:rsidRPr="00CD0F4F">
              <w:rPr>
                <w:color w:val="000000"/>
              </w:rPr>
              <w:t>Number of HARQ Processes</w:t>
            </w:r>
          </w:p>
        </w:tc>
        <w:tc>
          <w:tcPr>
            <w:tcW w:w="1093" w:type="dxa"/>
            <w:hideMark/>
          </w:tcPr>
          <w:p w:rsidR="00B512C8" w:rsidRPr="00CD0F4F" w:rsidRDefault="00B512C8" w:rsidP="00B512C8">
            <w:pPr>
              <w:pStyle w:val="TAC"/>
              <w:rPr>
                <w:color w:val="000000"/>
              </w:rPr>
            </w:pPr>
            <w:r w:rsidRPr="00CD0F4F">
              <w:rPr>
                <w:color w:val="000000"/>
              </w:rPr>
              <w:t>Processes</w:t>
            </w:r>
          </w:p>
        </w:tc>
        <w:tc>
          <w:tcPr>
            <w:tcW w:w="717" w:type="dxa"/>
            <w:hideMark/>
          </w:tcPr>
          <w:p w:rsidR="00B512C8" w:rsidRPr="00CD0F4F" w:rsidRDefault="00B512C8" w:rsidP="00B512C8">
            <w:pPr>
              <w:pStyle w:val="TAC"/>
              <w:rPr>
                <w:color w:val="000000"/>
                <w:lang w:eastAsia="zh-CN"/>
              </w:rPr>
            </w:pPr>
            <w:r w:rsidRPr="00CD0F4F">
              <w:rPr>
                <w:color w:val="000000"/>
                <w:lang w:eastAsia="zh-CN"/>
              </w:rPr>
              <w:t>[</w:t>
            </w:r>
            <w:r w:rsidRPr="00CD0F4F">
              <w:rPr>
                <w:color w:val="000000"/>
              </w:rPr>
              <w:t>7</w:t>
            </w:r>
            <w:r w:rsidRPr="00CD0F4F">
              <w:rPr>
                <w:color w:val="000000"/>
                <w:lang w:eastAsia="zh-CN"/>
              </w:rPr>
              <w:t>]</w:t>
            </w:r>
          </w:p>
        </w:tc>
        <w:tc>
          <w:tcPr>
            <w:tcW w:w="717" w:type="dxa"/>
            <w:hideMark/>
          </w:tcPr>
          <w:p w:rsidR="00B512C8" w:rsidRPr="00CD0F4F" w:rsidRDefault="00B512C8" w:rsidP="00B512C8">
            <w:pPr>
              <w:pStyle w:val="TAC"/>
              <w:rPr>
                <w:color w:val="000000"/>
              </w:rPr>
            </w:pPr>
            <w:r w:rsidRPr="00CD0F4F">
              <w:rPr>
                <w:color w:val="000000"/>
                <w:lang w:eastAsia="zh-CN"/>
              </w:rPr>
              <w:t>[</w:t>
            </w:r>
            <w:r w:rsidRPr="00CD0F4F">
              <w:rPr>
                <w:color w:val="000000"/>
              </w:rPr>
              <w:t>7</w:t>
            </w:r>
            <w:r w:rsidRPr="00CD0F4F">
              <w:rPr>
                <w:color w:val="000000"/>
                <w:lang w:eastAsia="zh-CN"/>
              </w:rPr>
              <w:t>]</w:t>
            </w:r>
          </w:p>
        </w:tc>
        <w:tc>
          <w:tcPr>
            <w:tcW w:w="717" w:type="dxa"/>
            <w:hideMark/>
          </w:tcPr>
          <w:p w:rsidR="00B512C8" w:rsidRPr="00CD0F4F" w:rsidRDefault="00B512C8" w:rsidP="00B512C8">
            <w:pPr>
              <w:pStyle w:val="TAC"/>
              <w:rPr>
                <w:color w:val="000000"/>
              </w:rPr>
            </w:pPr>
            <w:r w:rsidRPr="00CD0F4F">
              <w:rPr>
                <w:color w:val="000000"/>
                <w:lang w:eastAsia="zh-CN"/>
              </w:rPr>
              <w:t>[</w:t>
            </w:r>
            <w:r w:rsidRPr="00CD0F4F">
              <w:rPr>
                <w:color w:val="000000"/>
              </w:rPr>
              <w:t>7</w:t>
            </w:r>
            <w:r w:rsidRPr="00CD0F4F">
              <w:rPr>
                <w:color w:val="000000"/>
                <w:lang w:eastAsia="zh-CN"/>
              </w:rPr>
              <w:t>]</w:t>
            </w:r>
          </w:p>
        </w:tc>
        <w:tc>
          <w:tcPr>
            <w:tcW w:w="717" w:type="dxa"/>
            <w:hideMark/>
          </w:tcPr>
          <w:p w:rsidR="00B512C8" w:rsidRPr="00CD0F4F" w:rsidRDefault="00B512C8" w:rsidP="00B512C8">
            <w:pPr>
              <w:pStyle w:val="TAC"/>
              <w:rPr>
                <w:color w:val="000000"/>
              </w:rPr>
            </w:pPr>
            <w:r w:rsidRPr="00CD0F4F">
              <w:rPr>
                <w:color w:val="000000"/>
                <w:lang w:eastAsia="zh-CN"/>
              </w:rPr>
              <w:t>[</w:t>
            </w:r>
            <w:r w:rsidRPr="00CD0F4F">
              <w:rPr>
                <w:color w:val="000000"/>
              </w:rPr>
              <w:t>7</w:t>
            </w:r>
            <w:r w:rsidRPr="00CD0F4F">
              <w:rPr>
                <w:color w:val="000000"/>
                <w:lang w:eastAsia="zh-CN"/>
              </w:rPr>
              <w:t>]</w:t>
            </w:r>
          </w:p>
        </w:tc>
        <w:tc>
          <w:tcPr>
            <w:tcW w:w="717" w:type="dxa"/>
            <w:hideMark/>
          </w:tcPr>
          <w:p w:rsidR="00B512C8" w:rsidRPr="00CD0F4F" w:rsidRDefault="00B512C8" w:rsidP="00B512C8">
            <w:pPr>
              <w:pStyle w:val="TAC"/>
              <w:rPr>
                <w:color w:val="000000"/>
              </w:rPr>
            </w:pPr>
            <w:r w:rsidRPr="00CD0F4F">
              <w:rPr>
                <w:color w:val="000000"/>
                <w:lang w:eastAsia="zh-CN"/>
              </w:rPr>
              <w:t>[</w:t>
            </w:r>
            <w:r w:rsidRPr="00CD0F4F">
              <w:rPr>
                <w:color w:val="000000"/>
              </w:rPr>
              <w:t>7</w:t>
            </w:r>
            <w:r w:rsidRPr="00CD0F4F">
              <w:rPr>
                <w:color w:val="000000"/>
                <w:lang w:eastAsia="zh-CN"/>
              </w:rPr>
              <w:t>]</w:t>
            </w:r>
          </w:p>
        </w:tc>
        <w:tc>
          <w:tcPr>
            <w:tcW w:w="717" w:type="dxa"/>
            <w:hideMark/>
          </w:tcPr>
          <w:p w:rsidR="00B512C8" w:rsidRPr="00CD0F4F" w:rsidRDefault="00B512C8" w:rsidP="00B512C8">
            <w:pPr>
              <w:pStyle w:val="TAC"/>
              <w:rPr>
                <w:color w:val="000000"/>
              </w:rPr>
            </w:pPr>
            <w:r w:rsidRPr="00CD0F4F">
              <w:rPr>
                <w:color w:val="000000"/>
                <w:lang w:eastAsia="zh-CN"/>
              </w:rPr>
              <w:t>[</w:t>
            </w:r>
            <w:r w:rsidRPr="00CD0F4F">
              <w:rPr>
                <w:color w:val="000000"/>
              </w:rPr>
              <w:t>7</w:t>
            </w:r>
            <w:r w:rsidRPr="00CD0F4F">
              <w:rPr>
                <w:color w:val="000000"/>
                <w:lang w:eastAsia="zh-CN"/>
              </w:rPr>
              <w:t>]</w:t>
            </w:r>
          </w:p>
        </w:tc>
      </w:tr>
      <w:tr w:rsidR="00B512C8" w:rsidRPr="00B512C8" w:rsidTr="00B512C8">
        <w:trPr>
          <w:jc w:val="center"/>
        </w:trPr>
        <w:tc>
          <w:tcPr>
            <w:tcW w:w="3690" w:type="dxa"/>
            <w:hideMark/>
          </w:tcPr>
          <w:p w:rsidR="00B512C8" w:rsidRPr="00CD0F4F" w:rsidRDefault="00B512C8" w:rsidP="00B512C8">
            <w:pPr>
              <w:pStyle w:val="TAL"/>
              <w:rPr>
                <w:color w:val="000000"/>
              </w:rPr>
            </w:pPr>
            <w:r w:rsidRPr="00CD0F4F">
              <w:rPr>
                <w:color w:val="000000"/>
              </w:rPr>
              <w:t>Maximum number of HARQ transmission</w:t>
            </w:r>
          </w:p>
        </w:tc>
        <w:tc>
          <w:tcPr>
            <w:tcW w:w="1093" w:type="dxa"/>
          </w:tcPr>
          <w:p w:rsidR="00B512C8" w:rsidRPr="00CD0F4F" w:rsidRDefault="00B512C8" w:rsidP="00B512C8">
            <w:pPr>
              <w:pStyle w:val="TAC"/>
              <w:rPr>
                <w:color w:val="000000"/>
              </w:rPr>
            </w:pPr>
          </w:p>
        </w:tc>
        <w:tc>
          <w:tcPr>
            <w:tcW w:w="717" w:type="dxa"/>
            <w:hideMark/>
          </w:tcPr>
          <w:p w:rsidR="00B512C8" w:rsidRPr="00CD0F4F" w:rsidRDefault="00B512C8" w:rsidP="00B512C8">
            <w:pPr>
              <w:pStyle w:val="TAC"/>
              <w:rPr>
                <w:color w:val="000000"/>
              </w:rPr>
            </w:pPr>
            <w:r w:rsidRPr="00CD0F4F">
              <w:rPr>
                <w:color w:val="000000"/>
              </w:rPr>
              <w:t>1</w:t>
            </w:r>
          </w:p>
        </w:tc>
        <w:tc>
          <w:tcPr>
            <w:tcW w:w="717" w:type="dxa"/>
            <w:hideMark/>
          </w:tcPr>
          <w:p w:rsidR="00B512C8" w:rsidRPr="00CD0F4F" w:rsidRDefault="00B512C8" w:rsidP="00B512C8">
            <w:pPr>
              <w:pStyle w:val="TAC"/>
              <w:rPr>
                <w:color w:val="000000"/>
              </w:rPr>
            </w:pPr>
            <w:r w:rsidRPr="00CD0F4F">
              <w:rPr>
                <w:color w:val="000000"/>
              </w:rPr>
              <w:t>1</w:t>
            </w:r>
          </w:p>
        </w:tc>
        <w:tc>
          <w:tcPr>
            <w:tcW w:w="717" w:type="dxa"/>
            <w:hideMark/>
          </w:tcPr>
          <w:p w:rsidR="00B512C8" w:rsidRPr="00CD0F4F" w:rsidRDefault="00B512C8" w:rsidP="00B512C8">
            <w:pPr>
              <w:pStyle w:val="TAC"/>
              <w:rPr>
                <w:color w:val="000000"/>
              </w:rPr>
            </w:pPr>
            <w:r w:rsidRPr="00CD0F4F">
              <w:rPr>
                <w:color w:val="000000"/>
              </w:rPr>
              <w:t>1</w:t>
            </w:r>
          </w:p>
        </w:tc>
        <w:tc>
          <w:tcPr>
            <w:tcW w:w="717" w:type="dxa"/>
            <w:hideMark/>
          </w:tcPr>
          <w:p w:rsidR="00B512C8" w:rsidRPr="00CD0F4F" w:rsidRDefault="00B512C8" w:rsidP="00B512C8">
            <w:pPr>
              <w:pStyle w:val="TAC"/>
              <w:rPr>
                <w:color w:val="000000"/>
              </w:rPr>
            </w:pPr>
            <w:r w:rsidRPr="00CD0F4F">
              <w:rPr>
                <w:color w:val="000000"/>
              </w:rPr>
              <w:t>1</w:t>
            </w:r>
          </w:p>
        </w:tc>
        <w:tc>
          <w:tcPr>
            <w:tcW w:w="717" w:type="dxa"/>
            <w:hideMark/>
          </w:tcPr>
          <w:p w:rsidR="00B512C8" w:rsidRPr="00CD0F4F" w:rsidRDefault="00B512C8" w:rsidP="00B512C8">
            <w:pPr>
              <w:pStyle w:val="TAC"/>
              <w:rPr>
                <w:color w:val="000000"/>
              </w:rPr>
            </w:pPr>
            <w:r w:rsidRPr="00CD0F4F">
              <w:rPr>
                <w:color w:val="000000"/>
              </w:rPr>
              <w:t>1</w:t>
            </w:r>
          </w:p>
        </w:tc>
        <w:tc>
          <w:tcPr>
            <w:tcW w:w="717" w:type="dxa"/>
            <w:hideMark/>
          </w:tcPr>
          <w:p w:rsidR="00B512C8" w:rsidRPr="00CD0F4F" w:rsidRDefault="00B512C8" w:rsidP="00B512C8">
            <w:pPr>
              <w:pStyle w:val="TAC"/>
              <w:rPr>
                <w:color w:val="000000"/>
              </w:rPr>
            </w:pPr>
            <w:r w:rsidRPr="00CD0F4F">
              <w:rPr>
                <w:color w:val="000000"/>
              </w:rPr>
              <w:t>1</w:t>
            </w:r>
          </w:p>
        </w:tc>
      </w:tr>
      <w:tr w:rsidR="00B512C8" w:rsidRPr="00B512C8" w:rsidTr="00B512C8">
        <w:trPr>
          <w:jc w:val="center"/>
        </w:trPr>
        <w:tc>
          <w:tcPr>
            <w:tcW w:w="3690" w:type="dxa"/>
            <w:hideMark/>
          </w:tcPr>
          <w:p w:rsidR="00B512C8" w:rsidRPr="00CD0F4F" w:rsidRDefault="00B512C8" w:rsidP="00B512C8">
            <w:pPr>
              <w:pStyle w:val="TAL"/>
              <w:rPr>
                <w:color w:val="000000"/>
              </w:rPr>
            </w:pPr>
            <w:r w:rsidRPr="00CD0F4F">
              <w:rPr>
                <w:color w:val="000000"/>
              </w:rPr>
              <w:t>Modulation</w:t>
            </w:r>
          </w:p>
        </w:tc>
        <w:tc>
          <w:tcPr>
            <w:tcW w:w="1093" w:type="dxa"/>
          </w:tcPr>
          <w:p w:rsidR="00B512C8" w:rsidRPr="00CD0F4F" w:rsidRDefault="00B512C8" w:rsidP="00B512C8">
            <w:pPr>
              <w:pStyle w:val="TAC"/>
              <w:rPr>
                <w:color w:val="000000"/>
              </w:rPr>
            </w:pPr>
          </w:p>
        </w:tc>
        <w:tc>
          <w:tcPr>
            <w:tcW w:w="717" w:type="dxa"/>
            <w:hideMark/>
          </w:tcPr>
          <w:p w:rsidR="00B512C8" w:rsidRPr="00CD0F4F" w:rsidRDefault="00B512C8" w:rsidP="00B512C8">
            <w:pPr>
              <w:pStyle w:val="TAC"/>
              <w:rPr>
                <w:color w:val="000000"/>
              </w:rPr>
            </w:pPr>
            <w:r w:rsidRPr="00CD0F4F">
              <w:rPr>
                <w:color w:val="000000"/>
              </w:rPr>
              <w:t>QPSK</w:t>
            </w:r>
          </w:p>
        </w:tc>
        <w:tc>
          <w:tcPr>
            <w:tcW w:w="717" w:type="dxa"/>
            <w:hideMark/>
          </w:tcPr>
          <w:p w:rsidR="00B512C8" w:rsidRPr="00CD0F4F" w:rsidRDefault="00B512C8" w:rsidP="00B512C8">
            <w:pPr>
              <w:pStyle w:val="TAC"/>
              <w:rPr>
                <w:color w:val="000000"/>
              </w:rPr>
            </w:pPr>
            <w:r w:rsidRPr="00CD0F4F">
              <w:rPr>
                <w:color w:val="000000"/>
              </w:rPr>
              <w:t>QPSK</w:t>
            </w:r>
          </w:p>
        </w:tc>
        <w:tc>
          <w:tcPr>
            <w:tcW w:w="717" w:type="dxa"/>
            <w:hideMark/>
          </w:tcPr>
          <w:p w:rsidR="00B512C8" w:rsidRPr="00CD0F4F" w:rsidRDefault="00B512C8" w:rsidP="00B512C8">
            <w:pPr>
              <w:pStyle w:val="TAC"/>
              <w:rPr>
                <w:color w:val="000000"/>
              </w:rPr>
            </w:pPr>
            <w:r w:rsidRPr="00CD0F4F">
              <w:rPr>
                <w:color w:val="000000"/>
              </w:rPr>
              <w:t>QPSK</w:t>
            </w:r>
          </w:p>
        </w:tc>
        <w:tc>
          <w:tcPr>
            <w:tcW w:w="717" w:type="dxa"/>
            <w:hideMark/>
          </w:tcPr>
          <w:p w:rsidR="00B512C8" w:rsidRPr="00CD0F4F" w:rsidRDefault="00B512C8" w:rsidP="00B512C8">
            <w:pPr>
              <w:pStyle w:val="TAC"/>
              <w:rPr>
                <w:color w:val="000000"/>
              </w:rPr>
            </w:pPr>
            <w:r w:rsidRPr="00CD0F4F">
              <w:rPr>
                <w:color w:val="000000"/>
              </w:rPr>
              <w:t>QPSK</w:t>
            </w:r>
          </w:p>
        </w:tc>
        <w:tc>
          <w:tcPr>
            <w:tcW w:w="717" w:type="dxa"/>
            <w:hideMark/>
          </w:tcPr>
          <w:p w:rsidR="00B512C8" w:rsidRPr="00CD0F4F" w:rsidRDefault="00B512C8" w:rsidP="00B512C8">
            <w:pPr>
              <w:pStyle w:val="TAC"/>
              <w:rPr>
                <w:color w:val="000000"/>
              </w:rPr>
            </w:pPr>
            <w:r w:rsidRPr="00CD0F4F">
              <w:rPr>
                <w:color w:val="000000"/>
              </w:rPr>
              <w:t>QPSK</w:t>
            </w:r>
          </w:p>
        </w:tc>
        <w:tc>
          <w:tcPr>
            <w:tcW w:w="717" w:type="dxa"/>
            <w:hideMark/>
          </w:tcPr>
          <w:p w:rsidR="00B512C8" w:rsidRPr="00CD0F4F" w:rsidRDefault="00B512C8" w:rsidP="00B512C8">
            <w:pPr>
              <w:pStyle w:val="TAC"/>
              <w:rPr>
                <w:color w:val="000000"/>
              </w:rPr>
            </w:pPr>
            <w:r w:rsidRPr="00CD0F4F">
              <w:rPr>
                <w:color w:val="000000"/>
              </w:rPr>
              <w:t>QPSK</w:t>
            </w:r>
          </w:p>
        </w:tc>
      </w:tr>
      <w:tr w:rsidR="00B512C8" w:rsidRPr="00B512C8" w:rsidTr="00B512C8">
        <w:trPr>
          <w:jc w:val="center"/>
        </w:trPr>
        <w:tc>
          <w:tcPr>
            <w:tcW w:w="3690" w:type="dxa"/>
            <w:hideMark/>
          </w:tcPr>
          <w:p w:rsidR="00B512C8" w:rsidRPr="00CD0F4F" w:rsidRDefault="00B512C8" w:rsidP="00B512C8">
            <w:pPr>
              <w:pStyle w:val="TAL"/>
              <w:rPr>
                <w:color w:val="000000"/>
              </w:rPr>
            </w:pPr>
            <w:r w:rsidRPr="00CD0F4F">
              <w:rPr>
                <w:color w:val="000000"/>
              </w:rPr>
              <w:t>Target coding rate</w:t>
            </w:r>
          </w:p>
        </w:tc>
        <w:tc>
          <w:tcPr>
            <w:tcW w:w="1093" w:type="dxa"/>
          </w:tcPr>
          <w:p w:rsidR="00B512C8" w:rsidRPr="00CD0F4F" w:rsidRDefault="00B512C8" w:rsidP="00B512C8">
            <w:pPr>
              <w:pStyle w:val="TAC"/>
              <w:rPr>
                <w:color w:val="000000"/>
              </w:rPr>
            </w:pPr>
          </w:p>
        </w:tc>
        <w:tc>
          <w:tcPr>
            <w:tcW w:w="717" w:type="dxa"/>
            <w:hideMark/>
          </w:tcPr>
          <w:p w:rsidR="00B512C8" w:rsidRPr="00CD0F4F" w:rsidRDefault="00B512C8" w:rsidP="00B512C8">
            <w:pPr>
              <w:pStyle w:val="TAC"/>
              <w:rPr>
                <w:color w:val="000000"/>
              </w:rPr>
            </w:pPr>
            <w:r w:rsidRPr="00CD0F4F">
              <w:rPr>
                <w:color w:val="000000"/>
              </w:rPr>
              <w:t>1/3</w:t>
            </w:r>
          </w:p>
        </w:tc>
        <w:tc>
          <w:tcPr>
            <w:tcW w:w="717" w:type="dxa"/>
            <w:hideMark/>
          </w:tcPr>
          <w:p w:rsidR="00B512C8" w:rsidRPr="00CD0F4F" w:rsidRDefault="00B512C8" w:rsidP="00B512C8">
            <w:pPr>
              <w:pStyle w:val="TAC"/>
              <w:rPr>
                <w:color w:val="000000"/>
              </w:rPr>
            </w:pPr>
            <w:r w:rsidRPr="00CD0F4F">
              <w:rPr>
                <w:color w:val="000000"/>
              </w:rPr>
              <w:t>1/3</w:t>
            </w:r>
          </w:p>
        </w:tc>
        <w:tc>
          <w:tcPr>
            <w:tcW w:w="717" w:type="dxa"/>
            <w:hideMark/>
          </w:tcPr>
          <w:p w:rsidR="00B512C8" w:rsidRPr="00CD0F4F" w:rsidRDefault="00B512C8" w:rsidP="00B512C8">
            <w:pPr>
              <w:pStyle w:val="TAC"/>
              <w:rPr>
                <w:color w:val="000000"/>
              </w:rPr>
            </w:pPr>
            <w:r w:rsidRPr="00CD0F4F">
              <w:rPr>
                <w:color w:val="000000"/>
              </w:rPr>
              <w:t>1/3</w:t>
            </w:r>
          </w:p>
        </w:tc>
        <w:tc>
          <w:tcPr>
            <w:tcW w:w="717" w:type="dxa"/>
            <w:hideMark/>
          </w:tcPr>
          <w:p w:rsidR="00B512C8" w:rsidRPr="00CD0F4F" w:rsidRDefault="00B512C8" w:rsidP="00B512C8">
            <w:pPr>
              <w:pStyle w:val="TAC"/>
              <w:rPr>
                <w:color w:val="000000"/>
              </w:rPr>
            </w:pPr>
            <w:r w:rsidRPr="00CD0F4F">
              <w:rPr>
                <w:color w:val="000000"/>
              </w:rPr>
              <w:t>1/3</w:t>
            </w:r>
          </w:p>
        </w:tc>
        <w:tc>
          <w:tcPr>
            <w:tcW w:w="717" w:type="dxa"/>
            <w:hideMark/>
          </w:tcPr>
          <w:p w:rsidR="00B512C8" w:rsidRPr="00CD0F4F" w:rsidRDefault="00B512C8" w:rsidP="00B512C8">
            <w:pPr>
              <w:pStyle w:val="TAC"/>
              <w:rPr>
                <w:color w:val="000000"/>
              </w:rPr>
            </w:pPr>
            <w:r w:rsidRPr="00CD0F4F">
              <w:rPr>
                <w:color w:val="000000"/>
              </w:rPr>
              <w:t>1/3</w:t>
            </w:r>
          </w:p>
        </w:tc>
        <w:tc>
          <w:tcPr>
            <w:tcW w:w="717" w:type="dxa"/>
            <w:hideMark/>
          </w:tcPr>
          <w:p w:rsidR="00B512C8" w:rsidRPr="00CD0F4F" w:rsidRDefault="00B512C8" w:rsidP="00B512C8">
            <w:pPr>
              <w:pStyle w:val="TAC"/>
              <w:rPr>
                <w:color w:val="000000"/>
              </w:rPr>
            </w:pPr>
            <w:r w:rsidRPr="00CD0F4F">
              <w:rPr>
                <w:color w:val="000000"/>
              </w:rPr>
              <w:t>1/3</w:t>
            </w:r>
          </w:p>
        </w:tc>
      </w:tr>
      <w:tr w:rsidR="00B512C8" w:rsidRPr="00B512C8" w:rsidTr="00B512C8">
        <w:trPr>
          <w:jc w:val="center"/>
        </w:trPr>
        <w:tc>
          <w:tcPr>
            <w:tcW w:w="3690" w:type="dxa"/>
            <w:hideMark/>
          </w:tcPr>
          <w:p w:rsidR="00B512C8" w:rsidRPr="00CD0F4F" w:rsidRDefault="00B512C8" w:rsidP="00B512C8">
            <w:pPr>
              <w:pStyle w:val="TAL"/>
              <w:rPr>
                <w:color w:val="000000"/>
              </w:rPr>
            </w:pPr>
            <w:r w:rsidRPr="00CD0F4F">
              <w:rPr>
                <w:color w:val="000000"/>
              </w:rPr>
              <w:t>Information Bit Payload per Sub-Frame</w:t>
            </w:r>
          </w:p>
        </w:tc>
        <w:tc>
          <w:tcPr>
            <w:tcW w:w="1093" w:type="dxa"/>
            <w:hideMark/>
          </w:tcPr>
          <w:p w:rsidR="00B512C8" w:rsidRPr="00CD0F4F" w:rsidRDefault="00B512C8" w:rsidP="00B512C8">
            <w:pPr>
              <w:pStyle w:val="TAC"/>
              <w:rPr>
                <w:color w:val="000000"/>
              </w:rPr>
            </w:pPr>
            <w:r w:rsidRPr="00CD0F4F">
              <w:rPr>
                <w:color w:val="000000"/>
              </w:rPr>
              <w:t>Bits</w:t>
            </w:r>
          </w:p>
        </w:tc>
        <w:tc>
          <w:tcPr>
            <w:tcW w:w="717" w:type="dxa"/>
          </w:tcPr>
          <w:p w:rsidR="00B512C8" w:rsidRPr="00CD0F4F" w:rsidRDefault="00B512C8" w:rsidP="00B512C8">
            <w:pPr>
              <w:pStyle w:val="TAC"/>
              <w:rPr>
                <w:color w:val="000000"/>
              </w:rPr>
            </w:pPr>
          </w:p>
        </w:tc>
        <w:tc>
          <w:tcPr>
            <w:tcW w:w="717" w:type="dxa"/>
          </w:tcPr>
          <w:p w:rsidR="00B512C8" w:rsidRPr="00CD0F4F" w:rsidRDefault="00B512C8" w:rsidP="00B512C8">
            <w:pPr>
              <w:pStyle w:val="TAC"/>
              <w:rPr>
                <w:color w:val="000000"/>
              </w:rPr>
            </w:pPr>
          </w:p>
        </w:tc>
        <w:tc>
          <w:tcPr>
            <w:tcW w:w="717" w:type="dxa"/>
          </w:tcPr>
          <w:p w:rsidR="00B512C8" w:rsidRPr="00CD0F4F" w:rsidRDefault="00B512C8" w:rsidP="00B512C8">
            <w:pPr>
              <w:pStyle w:val="TAC"/>
              <w:rPr>
                <w:color w:val="000000"/>
              </w:rPr>
            </w:pPr>
          </w:p>
        </w:tc>
        <w:tc>
          <w:tcPr>
            <w:tcW w:w="717" w:type="dxa"/>
          </w:tcPr>
          <w:p w:rsidR="00B512C8" w:rsidRPr="00CD0F4F" w:rsidRDefault="00B512C8" w:rsidP="00B512C8">
            <w:pPr>
              <w:pStyle w:val="TAC"/>
              <w:rPr>
                <w:color w:val="000000"/>
              </w:rPr>
            </w:pPr>
          </w:p>
        </w:tc>
        <w:tc>
          <w:tcPr>
            <w:tcW w:w="717" w:type="dxa"/>
          </w:tcPr>
          <w:p w:rsidR="00B512C8" w:rsidRPr="00CD0F4F" w:rsidRDefault="00B512C8" w:rsidP="00B512C8">
            <w:pPr>
              <w:pStyle w:val="TAC"/>
              <w:rPr>
                <w:color w:val="000000"/>
              </w:rPr>
            </w:pPr>
          </w:p>
        </w:tc>
        <w:tc>
          <w:tcPr>
            <w:tcW w:w="717" w:type="dxa"/>
          </w:tcPr>
          <w:p w:rsidR="00B512C8" w:rsidRPr="00CD0F4F" w:rsidRDefault="00B512C8" w:rsidP="00B512C8">
            <w:pPr>
              <w:pStyle w:val="TAC"/>
              <w:rPr>
                <w:color w:val="000000"/>
              </w:rPr>
            </w:pPr>
          </w:p>
        </w:tc>
      </w:tr>
      <w:tr w:rsidR="00B512C8" w:rsidRPr="00B512C8" w:rsidTr="00B512C8">
        <w:trPr>
          <w:jc w:val="center"/>
        </w:trPr>
        <w:tc>
          <w:tcPr>
            <w:tcW w:w="3690" w:type="dxa"/>
            <w:tcBorders>
              <w:bottom w:val="single" w:sz="6" w:space="0" w:color="auto"/>
            </w:tcBorders>
            <w:shd w:val="clear" w:color="auto" w:fill="auto"/>
            <w:hideMark/>
          </w:tcPr>
          <w:p w:rsidR="00B512C8" w:rsidRPr="00CD0F4F" w:rsidRDefault="00B512C8" w:rsidP="00B512C8">
            <w:pPr>
              <w:pStyle w:val="TAL"/>
              <w:rPr>
                <w:color w:val="000000"/>
              </w:rPr>
            </w:pPr>
            <w:r w:rsidRPr="00CD0F4F">
              <w:rPr>
                <w:color w:val="000000"/>
              </w:rPr>
              <w:t xml:space="preserve">  For Sub-Frame 4, 9</w:t>
            </w:r>
          </w:p>
        </w:tc>
        <w:tc>
          <w:tcPr>
            <w:tcW w:w="1093" w:type="dxa"/>
            <w:tcBorders>
              <w:bottom w:val="single" w:sz="6" w:space="0" w:color="auto"/>
            </w:tcBorders>
            <w:shd w:val="clear" w:color="auto" w:fill="auto"/>
          </w:tcPr>
          <w:p w:rsidR="00B512C8" w:rsidRPr="00CD0F4F" w:rsidRDefault="00B512C8" w:rsidP="00B512C8">
            <w:pPr>
              <w:pStyle w:val="TAC"/>
              <w:rPr>
                <w:color w:val="000000"/>
              </w:rPr>
            </w:pPr>
          </w:p>
        </w:tc>
        <w:tc>
          <w:tcPr>
            <w:tcW w:w="717" w:type="dxa"/>
            <w:shd w:val="clear" w:color="auto" w:fill="auto"/>
            <w:hideMark/>
          </w:tcPr>
          <w:p w:rsidR="00B512C8" w:rsidRPr="00CD0F4F" w:rsidRDefault="00B512C8" w:rsidP="00B512C8">
            <w:pPr>
              <w:pStyle w:val="TAC"/>
              <w:rPr>
                <w:color w:val="000000"/>
              </w:rPr>
            </w:pPr>
            <w:r w:rsidRPr="00CD0F4F">
              <w:rPr>
                <w:color w:val="000000"/>
              </w:rPr>
              <w:t>256</w:t>
            </w:r>
          </w:p>
        </w:tc>
        <w:tc>
          <w:tcPr>
            <w:tcW w:w="717" w:type="dxa"/>
            <w:shd w:val="clear" w:color="auto" w:fill="auto"/>
            <w:hideMark/>
          </w:tcPr>
          <w:p w:rsidR="00B512C8" w:rsidRPr="00CD0F4F" w:rsidRDefault="00B512C8" w:rsidP="00B512C8">
            <w:pPr>
              <w:pStyle w:val="TAC"/>
              <w:rPr>
                <w:color w:val="000000"/>
                <w:lang w:eastAsia="zh-CN"/>
              </w:rPr>
            </w:pPr>
            <w:r w:rsidRPr="00CD0F4F">
              <w:rPr>
                <w:color w:val="000000"/>
              </w:rPr>
              <w:t>256</w:t>
            </w:r>
          </w:p>
        </w:tc>
        <w:tc>
          <w:tcPr>
            <w:tcW w:w="717" w:type="dxa"/>
            <w:shd w:val="clear" w:color="auto" w:fill="auto"/>
            <w:hideMark/>
          </w:tcPr>
          <w:p w:rsidR="00B512C8" w:rsidRPr="00CD0F4F" w:rsidRDefault="00B512C8" w:rsidP="00B512C8">
            <w:pPr>
              <w:pStyle w:val="TAC"/>
              <w:rPr>
                <w:color w:val="000000"/>
                <w:lang w:eastAsia="zh-CN"/>
              </w:rPr>
            </w:pPr>
            <w:r w:rsidRPr="00CD0F4F">
              <w:rPr>
                <w:color w:val="000000"/>
              </w:rPr>
              <w:t>256</w:t>
            </w:r>
          </w:p>
        </w:tc>
        <w:tc>
          <w:tcPr>
            <w:tcW w:w="717" w:type="dxa"/>
            <w:shd w:val="clear" w:color="auto" w:fill="auto"/>
            <w:hideMark/>
          </w:tcPr>
          <w:p w:rsidR="00B512C8" w:rsidRPr="00CD0F4F" w:rsidRDefault="00B512C8" w:rsidP="00B512C8">
            <w:pPr>
              <w:pStyle w:val="TAC"/>
              <w:rPr>
                <w:color w:val="000000"/>
                <w:lang w:eastAsia="zh-CN"/>
              </w:rPr>
            </w:pPr>
            <w:r w:rsidRPr="00CD0F4F">
              <w:rPr>
                <w:color w:val="000000"/>
              </w:rPr>
              <w:t>328</w:t>
            </w:r>
          </w:p>
        </w:tc>
        <w:tc>
          <w:tcPr>
            <w:tcW w:w="717" w:type="dxa"/>
            <w:shd w:val="clear" w:color="auto" w:fill="auto"/>
            <w:hideMark/>
          </w:tcPr>
          <w:p w:rsidR="00B512C8" w:rsidRPr="00CD0F4F" w:rsidRDefault="00B512C8" w:rsidP="00B512C8">
            <w:pPr>
              <w:pStyle w:val="TAC"/>
              <w:rPr>
                <w:color w:val="000000"/>
                <w:lang w:eastAsia="zh-CN"/>
              </w:rPr>
            </w:pPr>
            <w:r w:rsidRPr="00CD0F4F">
              <w:rPr>
                <w:color w:val="000000"/>
              </w:rPr>
              <w:t>328</w:t>
            </w:r>
          </w:p>
        </w:tc>
        <w:tc>
          <w:tcPr>
            <w:tcW w:w="717" w:type="dxa"/>
            <w:shd w:val="clear" w:color="auto" w:fill="auto"/>
            <w:hideMark/>
          </w:tcPr>
          <w:p w:rsidR="00B512C8" w:rsidRPr="00CD0F4F" w:rsidRDefault="00B512C8" w:rsidP="00B512C8">
            <w:pPr>
              <w:pStyle w:val="TAC"/>
              <w:rPr>
                <w:color w:val="000000"/>
                <w:lang w:eastAsia="zh-CN"/>
              </w:rPr>
            </w:pPr>
            <w:r w:rsidRPr="00CD0F4F">
              <w:rPr>
                <w:color w:val="000000"/>
              </w:rPr>
              <w:t>328</w:t>
            </w:r>
          </w:p>
        </w:tc>
      </w:tr>
      <w:tr w:rsidR="00B512C8" w:rsidRPr="00B512C8" w:rsidTr="00B512C8">
        <w:trPr>
          <w:jc w:val="center"/>
        </w:trPr>
        <w:tc>
          <w:tcPr>
            <w:tcW w:w="3690" w:type="dxa"/>
            <w:tcBorders>
              <w:top w:val="single" w:sz="6" w:space="0" w:color="auto"/>
              <w:bottom w:val="single" w:sz="6" w:space="0" w:color="auto"/>
            </w:tcBorders>
            <w:shd w:val="clear" w:color="auto" w:fill="auto"/>
            <w:hideMark/>
          </w:tcPr>
          <w:p w:rsidR="00B512C8" w:rsidRPr="00CD0F4F" w:rsidRDefault="00B512C8" w:rsidP="00B512C8">
            <w:pPr>
              <w:pStyle w:val="TAL"/>
              <w:rPr>
                <w:color w:val="000000"/>
              </w:rPr>
            </w:pPr>
            <w:r w:rsidRPr="00CD0F4F">
              <w:rPr>
                <w:color w:val="000000"/>
              </w:rPr>
              <w:t xml:space="preserve">  For Sub-Frame 1, 6</w:t>
            </w:r>
          </w:p>
        </w:tc>
        <w:tc>
          <w:tcPr>
            <w:tcW w:w="1093" w:type="dxa"/>
            <w:tcBorders>
              <w:top w:val="single" w:sz="6" w:space="0" w:color="auto"/>
              <w:bottom w:val="single" w:sz="6" w:space="0" w:color="auto"/>
            </w:tcBorders>
            <w:shd w:val="clear" w:color="auto" w:fill="auto"/>
          </w:tcPr>
          <w:p w:rsidR="00B512C8" w:rsidRPr="00CD0F4F" w:rsidRDefault="00B512C8" w:rsidP="00B512C8">
            <w:pPr>
              <w:pStyle w:val="TAC"/>
              <w:rPr>
                <w:color w:val="000000"/>
              </w:rPr>
            </w:pPr>
          </w:p>
        </w:tc>
        <w:tc>
          <w:tcPr>
            <w:tcW w:w="717" w:type="dxa"/>
            <w:shd w:val="clear" w:color="auto" w:fill="auto"/>
            <w:hideMark/>
          </w:tcPr>
          <w:p w:rsidR="00B512C8" w:rsidRPr="00CD0F4F" w:rsidRDefault="00B512C8" w:rsidP="00B512C8">
            <w:pPr>
              <w:pStyle w:val="TAC"/>
              <w:rPr>
                <w:color w:val="000000"/>
              </w:rPr>
            </w:pPr>
            <w:r w:rsidRPr="00CD0F4F">
              <w:rPr>
                <w:color w:val="000000"/>
              </w:rPr>
              <w:t>N/A</w:t>
            </w:r>
          </w:p>
        </w:tc>
        <w:tc>
          <w:tcPr>
            <w:tcW w:w="717" w:type="dxa"/>
            <w:shd w:val="clear" w:color="auto" w:fill="auto"/>
            <w:hideMark/>
          </w:tcPr>
          <w:p w:rsidR="00B512C8" w:rsidRPr="00CD0F4F" w:rsidRDefault="00B512C8" w:rsidP="00B512C8">
            <w:pPr>
              <w:pStyle w:val="TAC"/>
              <w:rPr>
                <w:color w:val="000000"/>
                <w:lang w:eastAsia="zh-CN"/>
              </w:rPr>
            </w:pPr>
            <w:r w:rsidRPr="00CD0F4F">
              <w:rPr>
                <w:color w:val="000000"/>
              </w:rPr>
              <w:t>N/A</w:t>
            </w:r>
          </w:p>
        </w:tc>
        <w:tc>
          <w:tcPr>
            <w:tcW w:w="717" w:type="dxa"/>
            <w:shd w:val="clear" w:color="auto" w:fill="auto"/>
            <w:hideMark/>
          </w:tcPr>
          <w:p w:rsidR="00B512C8" w:rsidRPr="00CD0F4F" w:rsidRDefault="00B512C8" w:rsidP="00B512C8">
            <w:pPr>
              <w:pStyle w:val="TAC"/>
              <w:rPr>
                <w:color w:val="000000"/>
                <w:lang w:eastAsia="zh-CN"/>
              </w:rPr>
            </w:pPr>
            <w:r w:rsidRPr="00CD0F4F">
              <w:rPr>
                <w:color w:val="000000"/>
              </w:rPr>
              <w:t>N/A</w:t>
            </w:r>
          </w:p>
        </w:tc>
        <w:tc>
          <w:tcPr>
            <w:tcW w:w="717" w:type="dxa"/>
            <w:shd w:val="clear" w:color="auto" w:fill="auto"/>
            <w:hideMark/>
          </w:tcPr>
          <w:p w:rsidR="00B512C8" w:rsidRPr="00CD0F4F" w:rsidRDefault="00B512C8" w:rsidP="00B512C8">
            <w:pPr>
              <w:pStyle w:val="TAC"/>
              <w:rPr>
                <w:color w:val="000000"/>
                <w:lang w:eastAsia="zh-CN"/>
              </w:rPr>
            </w:pPr>
            <w:r w:rsidRPr="00CD0F4F">
              <w:rPr>
                <w:color w:val="000000"/>
              </w:rPr>
              <w:t>N/A</w:t>
            </w:r>
          </w:p>
        </w:tc>
        <w:tc>
          <w:tcPr>
            <w:tcW w:w="717" w:type="dxa"/>
            <w:shd w:val="clear" w:color="auto" w:fill="auto"/>
            <w:hideMark/>
          </w:tcPr>
          <w:p w:rsidR="00B512C8" w:rsidRPr="00CD0F4F" w:rsidRDefault="00B512C8" w:rsidP="00B512C8">
            <w:pPr>
              <w:pStyle w:val="TAC"/>
              <w:rPr>
                <w:color w:val="000000"/>
                <w:lang w:eastAsia="zh-CN"/>
              </w:rPr>
            </w:pPr>
            <w:r w:rsidRPr="00CD0F4F">
              <w:rPr>
                <w:color w:val="000000"/>
              </w:rPr>
              <w:t>N/A</w:t>
            </w:r>
          </w:p>
        </w:tc>
        <w:tc>
          <w:tcPr>
            <w:tcW w:w="717" w:type="dxa"/>
            <w:shd w:val="clear" w:color="auto" w:fill="auto"/>
            <w:hideMark/>
          </w:tcPr>
          <w:p w:rsidR="00B512C8" w:rsidRPr="00CD0F4F" w:rsidRDefault="00B512C8" w:rsidP="00B512C8">
            <w:pPr>
              <w:pStyle w:val="TAC"/>
              <w:rPr>
                <w:color w:val="000000"/>
                <w:lang w:eastAsia="zh-CN"/>
              </w:rPr>
            </w:pPr>
            <w:r w:rsidRPr="00CD0F4F">
              <w:rPr>
                <w:color w:val="000000"/>
              </w:rPr>
              <w:t>N/A</w:t>
            </w:r>
          </w:p>
        </w:tc>
      </w:tr>
      <w:tr w:rsidR="00B512C8" w:rsidRPr="00B512C8" w:rsidTr="00B512C8">
        <w:trPr>
          <w:jc w:val="center"/>
        </w:trPr>
        <w:tc>
          <w:tcPr>
            <w:tcW w:w="3690" w:type="dxa"/>
            <w:tcBorders>
              <w:top w:val="single" w:sz="6" w:space="0" w:color="auto"/>
              <w:bottom w:val="single" w:sz="6" w:space="0" w:color="auto"/>
            </w:tcBorders>
            <w:hideMark/>
          </w:tcPr>
          <w:p w:rsidR="00B512C8" w:rsidRPr="00CD0F4F" w:rsidRDefault="00B512C8" w:rsidP="00B512C8">
            <w:pPr>
              <w:pStyle w:val="TAL"/>
              <w:rPr>
                <w:color w:val="000000"/>
              </w:rPr>
            </w:pPr>
            <w:r w:rsidRPr="00CD0F4F">
              <w:rPr>
                <w:color w:val="000000"/>
              </w:rPr>
              <w:t xml:space="preserve">  For Sub-Frame 5</w:t>
            </w:r>
          </w:p>
        </w:tc>
        <w:tc>
          <w:tcPr>
            <w:tcW w:w="1093" w:type="dxa"/>
            <w:tcBorders>
              <w:top w:val="single" w:sz="6" w:space="0" w:color="auto"/>
              <w:bottom w:val="single" w:sz="6" w:space="0" w:color="auto"/>
            </w:tcBorders>
          </w:tcPr>
          <w:p w:rsidR="00B512C8" w:rsidRPr="00CD0F4F" w:rsidRDefault="00B512C8" w:rsidP="00B512C8">
            <w:pPr>
              <w:pStyle w:val="TAC"/>
              <w:rPr>
                <w:color w:val="000000"/>
              </w:rPr>
            </w:pPr>
          </w:p>
        </w:tc>
        <w:tc>
          <w:tcPr>
            <w:tcW w:w="717" w:type="dxa"/>
            <w:tcBorders>
              <w:bottom w:val="single" w:sz="6" w:space="0" w:color="auto"/>
            </w:tcBorders>
            <w:hideMark/>
          </w:tcPr>
          <w:p w:rsidR="00B512C8" w:rsidRPr="00CD0F4F" w:rsidRDefault="00B512C8" w:rsidP="00B512C8">
            <w:pPr>
              <w:pStyle w:val="TAC"/>
              <w:rPr>
                <w:color w:val="000000"/>
              </w:rPr>
            </w:pPr>
            <w:r w:rsidRPr="00CD0F4F">
              <w:rPr>
                <w:color w:val="000000"/>
              </w:rPr>
              <w:t>N/A</w:t>
            </w:r>
          </w:p>
        </w:tc>
        <w:tc>
          <w:tcPr>
            <w:tcW w:w="717" w:type="dxa"/>
            <w:tcBorders>
              <w:bottom w:val="single" w:sz="6" w:space="0" w:color="auto"/>
            </w:tcBorders>
            <w:hideMark/>
          </w:tcPr>
          <w:p w:rsidR="00B512C8" w:rsidRPr="00CD0F4F" w:rsidRDefault="00B512C8" w:rsidP="00B512C8">
            <w:pPr>
              <w:pStyle w:val="TAC"/>
              <w:rPr>
                <w:color w:val="000000"/>
              </w:rPr>
            </w:pPr>
            <w:r w:rsidRPr="00CD0F4F">
              <w:rPr>
                <w:color w:val="000000"/>
              </w:rPr>
              <w:t>N/A</w:t>
            </w:r>
          </w:p>
        </w:tc>
        <w:tc>
          <w:tcPr>
            <w:tcW w:w="717" w:type="dxa"/>
            <w:tcBorders>
              <w:bottom w:val="single" w:sz="6" w:space="0" w:color="auto"/>
            </w:tcBorders>
            <w:hideMark/>
          </w:tcPr>
          <w:p w:rsidR="00B512C8" w:rsidRPr="00CD0F4F" w:rsidRDefault="00B512C8" w:rsidP="00B512C8">
            <w:pPr>
              <w:pStyle w:val="TAC"/>
              <w:rPr>
                <w:color w:val="000000"/>
              </w:rPr>
            </w:pPr>
            <w:r w:rsidRPr="00CD0F4F">
              <w:rPr>
                <w:color w:val="000000"/>
              </w:rPr>
              <w:t>N/A</w:t>
            </w:r>
          </w:p>
        </w:tc>
        <w:tc>
          <w:tcPr>
            <w:tcW w:w="717" w:type="dxa"/>
            <w:tcBorders>
              <w:bottom w:val="single" w:sz="6" w:space="0" w:color="auto"/>
            </w:tcBorders>
            <w:hideMark/>
          </w:tcPr>
          <w:p w:rsidR="00B512C8" w:rsidRPr="00CD0F4F" w:rsidRDefault="00B512C8" w:rsidP="00B512C8">
            <w:pPr>
              <w:pStyle w:val="TAC"/>
              <w:rPr>
                <w:color w:val="000000"/>
              </w:rPr>
            </w:pPr>
            <w:r w:rsidRPr="00CD0F4F">
              <w:rPr>
                <w:color w:val="000000"/>
              </w:rPr>
              <w:t>N/A</w:t>
            </w:r>
          </w:p>
        </w:tc>
        <w:tc>
          <w:tcPr>
            <w:tcW w:w="717" w:type="dxa"/>
            <w:tcBorders>
              <w:bottom w:val="single" w:sz="6" w:space="0" w:color="auto"/>
            </w:tcBorders>
            <w:hideMark/>
          </w:tcPr>
          <w:p w:rsidR="00B512C8" w:rsidRPr="00CD0F4F" w:rsidRDefault="00B512C8" w:rsidP="00B512C8">
            <w:pPr>
              <w:pStyle w:val="TAC"/>
              <w:rPr>
                <w:color w:val="000000"/>
              </w:rPr>
            </w:pPr>
            <w:r w:rsidRPr="00CD0F4F">
              <w:rPr>
                <w:color w:val="000000"/>
              </w:rPr>
              <w:t>N/A</w:t>
            </w:r>
          </w:p>
        </w:tc>
        <w:tc>
          <w:tcPr>
            <w:tcW w:w="717" w:type="dxa"/>
            <w:tcBorders>
              <w:bottom w:val="single" w:sz="6" w:space="0" w:color="auto"/>
            </w:tcBorders>
            <w:hideMark/>
          </w:tcPr>
          <w:p w:rsidR="00B512C8" w:rsidRPr="00CD0F4F" w:rsidRDefault="00B512C8" w:rsidP="00B512C8">
            <w:pPr>
              <w:pStyle w:val="TAC"/>
              <w:rPr>
                <w:color w:val="000000"/>
              </w:rPr>
            </w:pPr>
            <w:r w:rsidRPr="00CD0F4F">
              <w:rPr>
                <w:color w:val="000000"/>
              </w:rPr>
              <w:t>N/A</w:t>
            </w:r>
          </w:p>
        </w:tc>
      </w:tr>
      <w:tr w:rsidR="00B512C8" w:rsidRPr="00B512C8" w:rsidTr="00B512C8">
        <w:trPr>
          <w:jc w:val="center"/>
        </w:trPr>
        <w:tc>
          <w:tcPr>
            <w:tcW w:w="3690" w:type="dxa"/>
            <w:tcBorders>
              <w:top w:val="single" w:sz="6" w:space="0" w:color="auto"/>
              <w:bottom w:val="single" w:sz="6" w:space="0" w:color="auto"/>
            </w:tcBorders>
            <w:shd w:val="clear" w:color="auto" w:fill="auto"/>
            <w:hideMark/>
          </w:tcPr>
          <w:p w:rsidR="00B512C8" w:rsidRPr="00CD0F4F" w:rsidRDefault="00B512C8" w:rsidP="00B512C8">
            <w:pPr>
              <w:pStyle w:val="TAL"/>
              <w:rPr>
                <w:color w:val="000000"/>
              </w:rPr>
            </w:pPr>
            <w:r w:rsidRPr="00CD0F4F">
              <w:rPr>
                <w:color w:val="000000"/>
              </w:rPr>
              <w:t xml:space="preserve">  For Sub-Frame 0</w:t>
            </w:r>
          </w:p>
        </w:tc>
        <w:tc>
          <w:tcPr>
            <w:tcW w:w="1093" w:type="dxa"/>
            <w:tcBorders>
              <w:top w:val="single" w:sz="6" w:space="0" w:color="auto"/>
              <w:bottom w:val="single" w:sz="6" w:space="0" w:color="auto"/>
            </w:tcBorders>
            <w:shd w:val="clear" w:color="auto" w:fill="auto"/>
          </w:tcPr>
          <w:p w:rsidR="00B512C8" w:rsidRPr="00CD0F4F" w:rsidRDefault="00B512C8" w:rsidP="00B512C8">
            <w:pPr>
              <w:pStyle w:val="TAC"/>
              <w:rPr>
                <w:color w:val="000000"/>
              </w:rPr>
            </w:pPr>
          </w:p>
        </w:tc>
        <w:tc>
          <w:tcPr>
            <w:tcW w:w="717" w:type="dxa"/>
            <w:tcBorders>
              <w:top w:val="single" w:sz="6" w:space="0" w:color="auto"/>
              <w:bottom w:val="single" w:sz="6" w:space="0" w:color="auto"/>
            </w:tcBorders>
            <w:shd w:val="clear" w:color="auto" w:fill="auto"/>
            <w:hideMark/>
          </w:tcPr>
          <w:p w:rsidR="00B512C8" w:rsidRPr="00CD0F4F" w:rsidRDefault="00B512C8" w:rsidP="00B512C8">
            <w:pPr>
              <w:pStyle w:val="TAC"/>
              <w:rPr>
                <w:color w:val="000000"/>
                <w:lang w:eastAsia="zh-CN"/>
              </w:rPr>
            </w:pPr>
            <w:r w:rsidRPr="00CD0F4F">
              <w:rPr>
                <w:color w:val="000000"/>
              </w:rPr>
              <w:t>256</w:t>
            </w:r>
          </w:p>
        </w:tc>
        <w:tc>
          <w:tcPr>
            <w:tcW w:w="717" w:type="dxa"/>
            <w:tcBorders>
              <w:top w:val="single" w:sz="6" w:space="0" w:color="auto"/>
              <w:bottom w:val="single" w:sz="6" w:space="0" w:color="auto"/>
            </w:tcBorders>
            <w:shd w:val="clear" w:color="auto" w:fill="auto"/>
            <w:hideMark/>
          </w:tcPr>
          <w:p w:rsidR="00B512C8" w:rsidRPr="00CD0F4F" w:rsidRDefault="00B512C8" w:rsidP="00B512C8">
            <w:pPr>
              <w:pStyle w:val="TAC"/>
              <w:rPr>
                <w:color w:val="000000"/>
                <w:lang w:eastAsia="zh-CN"/>
              </w:rPr>
            </w:pPr>
            <w:r w:rsidRPr="00CD0F4F">
              <w:rPr>
                <w:color w:val="000000"/>
              </w:rPr>
              <w:t>256</w:t>
            </w:r>
          </w:p>
        </w:tc>
        <w:tc>
          <w:tcPr>
            <w:tcW w:w="717" w:type="dxa"/>
            <w:tcBorders>
              <w:top w:val="single" w:sz="6" w:space="0" w:color="auto"/>
              <w:bottom w:val="single" w:sz="6" w:space="0" w:color="auto"/>
            </w:tcBorders>
            <w:shd w:val="clear" w:color="auto" w:fill="auto"/>
            <w:hideMark/>
          </w:tcPr>
          <w:p w:rsidR="00B512C8" w:rsidRPr="00CD0F4F" w:rsidRDefault="00B512C8" w:rsidP="00B512C8">
            <w:pPr>
              <w:pStyle w:val="TAC"/>
              <w:rPr>
                <w:color w:val="000000"/>
                <w:lang w:eastAsia="zh-CN"/>
              </w:rPr>
            </w:pPr>
            <w:r w:rsidRPr="00CD0F4F">
              <w:rPr>
                <w:color w:val="000000"/>
              </w:rPr>
              <w:t>256</w:t>
            </w:r>
          </w:p>
        </w:tc>
        <w:tc>
          <w:tcPr>
            <w:tcW w:w="717" w:type="dxa"/>
            <w:tcBorders>
              <w:top w:val="single" w:sz="6" w:space="0" w:color="auto"/>
              <w:bottom w:val="single" w:sz="6" w:space="0" w:color="auto"/>
            </w:tcBorders>
            <w:shd w:val="clear" w:color="auto" w:fill="auto"/>
            <w:hideMark/>
          </w:tcPr>
          <w:p w:rsidR="00B512C8" w:rsidRPr="00CD0F4F" w:rsidRDefault="00B512C8" w:rsidP="00B512C8">
            <w:pPr>
              <w:pStyle w:val="TAC"/>
              <w:rPr>
                <w:color w:val="000000"/>
                <w:lang w:eastAsia="zh-CN"/>
              </w:rPr>
            </w:pPr>
            <w:r w:rsidRPr="00CD0F4F">
              <w:rPr>
                <w:color w:val="000000"/>
              </w:rPr>
              <w:t>328</w:t>
            </w:r>
          </w:p>
        </w:tc>
        <w:tc>
          <w:tcPr>
            <w:tcW w:w="717" w:type="dxa"/>
            <w:tcBorders>
              <w:top w:val="single" w:sz="6" w:space="0" w:color="auto"/>
              <w:bottom w:val="single" w:sz="6" w:space="0" w:color="auto"/>
            </w:tcBorders>
            <w:shd w:val="clear" w:color="auto" w:fill="auto"/>
            <w:hideMark/>
          </w:tcPr>
          <w:p w:rsidR="00B512C8" w:rsidRPr="00CD0F4F" w:rsidRDefault="00B512C8" w:rsidP="00B512C8">
            <w:pPr>
              <w:pStyle w:val="TAC"/>
              <w:rPr>
                <w:color w:val="000000"/>
                <w:lang w:eastAsia="zh-CN"/>
              </w:rPr>
            </w:pPr>
            <w:r w:rsidRPr="00CD0F4F">
              <w:rPr>
                <w:color w:val="000000"/>
              </w:rPr>
              <w:t>328</w:t>
            </w:r>
          </w:p>
        </w:tc>
        <w:tc>
          <w:tcPr>
            <w:tcW w:w="717" w:type="dxa"/>
            <w:tcBorders>
              <w:top w:val="single" w:sz="6" w:space="0" w:color="auto"/>
              <w:bottom w:val="single" w:sz="6" w:space="0" w:color="auto"/>
            </w:tcBorders>
            <w:shd w:val="clear" w:color="auto" w:fill="auto"/>
            <w:hideMark/>
          </w:tcPr>
          <w:p w:rsidR="00B512C8" w:rsidRPr="00CD0F4F" w:rsidRDefault="00B512C8" w:rsidP="00B512C8">
            <w:pPr>
              <w:pStyle w:val="TAC"/>
              <w:rPr>
                <w:color w:val="000000"/>
                <w:lang w:eastAsia="zh-CN"/>
              </w:rPr>
            </w:pPr>
            <w:r w:rsidRPr="00CD0F4F">
              <w:rPr>
                <w:color w:val="000000"/>
              </w:rPr>
              <w:t>328</w:t>
            </w:r>
          </w:p>
        </w:tc>
      </w:tr>
      <w:tr w:rsidR="00B512C8" w:rsidRPr="00B512C8" w:rsidTr="00B512C8">
        <w:trPr>
          <w:jc w:val="center"/>
        </w:trPr>
        <w:tc>
          <w:tcPr>
            <w:tcW w:w="3690" w:type="dxa"/>
            <w:tcBorders>
              <w:top w:val="single" w:sz="6" w:space="0" w:color="auto"/>
            </w:tcBorders>
            <w:hideMark/>
          </w:tcPr>
          <w:p w:rsidR="00B512C8" w:rsidRPr="00CD0F4F" w:rsidRDefault="00B512C8" w:rsidP="00B512C8">
            <w:pPr>
              <w:pStyle w:val="TAL"/>
              <w:rPr>
                <w:color w:val="000000"/>
              </w:rPr>
            </w:pPr>
            <w:r w:rsidRPr="00CD0F4F">
              <w:rPr>
                <w:color w:val="000000"/>
              </w:rPr>
              <w:t>Transport block CRC</w:t>
            </w:r>
          </w:p>
        </w:tc>
        <w:tc>
          <w:tcPr>
            <w:tcW w:w="1093" w:type="dxa"/>
            <w:tcBorders>
              <w:top w:val="single" w:sz="6" w:space="0" w:color="auto"/>
            </w:tcBorders>
            <w:hideMark/>
          </w:tcPr>
          <w:p w:rsidR="00B512C8" w:rsidRPr="00CD0F4F" w:rsidRDefault="00B512C8" w:rsidP="00B512C8">
            <w:pPr>
              <w:pStyle w:val="TAC"/>
              <w:rPr>
                <w:color w:val="000000"/>
              </w:rPr>
            </w:pPr>
            <w:r w:rsidRPr="00CD0F4F">
              <w:rPr>
                <w:color w:val="000000"/>
              </w:rPr>
              <w:t>Bits</w:t>
            </w:r>
          </w:p>
        </w:tc>
        <w:tc>
          <w:tcPr>
            <w:tcW w:w="717" w:type="dxa"/>
            <w:tcBorders>
              <w:top w:val="single" w:sz="6" w:space="0" w:color="auto"/>
            </w:tcBorders>
            <w:hideMark/>
          </w:tcPr>
          <w:p w:rsidR="00B512C8" w:rsidRPr="00CD0F4F" w:rsidRDefault="00B512C8" w:rsidP="00B512C8">
            <w:pPr>
              <w:pStyle w:val="TAC"/>
              <w:rPr>
                <w:color w:val="000000"/>
              </w:rPr>
            </w:pPr>
            <w:r w:rsidRPr="00CD0F4F">
              <w:rPr>
                <w:color w:val="000000"/>
              </w:rPr>
              <w:t>24</w:t>
            </w:r>
          </w:p>
        </w:tc>
        <w:tc>
          <w:tcPr>
            <w:tcW w:w="717" w:type="dxa"/>
            <w:tcBorders>
              <w:top w:val="single" w:sz="6" w:space="0" w:color="auto"/>
            </w:tcBorders>
            <w:hideMark/>
          </w:tcPr>
          <w:p w:rsidR="00B512C8" w:rsidRPr="00CD0F4F" w:rsidRDefault="00B512C8" w:rsidP="00B512C8">
            <w:pPr>
              <w:pStyle w:val="TAC"/>
              <w:rPr>
                <w:color w:val="000000"/>
              </w:rPr>
            </w:pPr>
            <w:r w:rsidRPr="00CD0F4F">
              <w:rPr>
                <w:color w:val="000000"/>
              </w:rPr>
              <w:t>24</w:t>
            </w:r>
          </w:p>
        </w:tc>
        <w:tc>
          <w:tcPr>
            <w:tcW w:w="717" w:type="dxa"/>
            <w:tcBorders>
              <w:top w:val="single" w:sz="6" w:space="0" w:color="auto"/>
            </w:tcBorders>
            <w:hideMark/>
          </w:tcPr>
          <w:p w:rsidR="00B512C8" w:rsidRPr="00CD0F4F" w:rsidRDefault="00B512C8" w:rsidP="00B512C8">
            <w:pPr>
              <w:pStyle w:val="TAC"/>
              <w:rPr>
                <w:color w:val="000000"/>
              </w:rPr>
            </w:pPr>
            <w:r w:rsidRPr="00CD0F4F">
              <w:rPr>
                <w:color w:val="000000"/>
              </w:rPr>
              <w:t>24</w:t>
            </w:r>
          </w:p>
        </w:tc>
        <w:tc>
          <w:tcPr>
            <w:tcW w:w="717" w:type="dxa"/>
            <w:tcBorders>
              <w:top w:val="single" w:sz="6" w:space="0" w:color="auto"/>
            </w:tcBorders>
            <w:hideMark/>
          </w:tcPr>
          <w:p w:rsidR="00B512C8" w:rsidRPr="00CD0F4F" w:rsidRDefault="00B512C8" w:rsidP="00B512C8">
            <w:pPr>
              <w:pStyle w:val="TAC"/>
              <w:rPr>
                <w:color w:val="000000"/>
              </w:rPr>
            </w:pPr>
            <w:r w:rsidRPr="00CD0F4F">
              <w:rPr>
                <w:color w:val="000000"/>
              </w:rPr>
              <w:t>24</w:t>
            </w:r>
          </w:p>
        </w:tc>
        <w:tc>
          <w:tcPr>
            <w:tcW w:w="717" w:type="dxa"/>
            <w:tcBorders>
              <w:top w:val="single" w:sz="6" w:space="0" w:color="auto"/>
            </w:tcBorders>
            <w:hideMark/>
          </w:tcPr>
          <w:p w:rsidR="00B512C8" w:rsidRPr="00CD0F4F" w:rsidRDefault="00B512C8" w:rsidP="00B512C8">
            <w:pPr>
              <w:pStyle w:val="TAC"/>
              <w:rPr>
                <w:color w:val="000000"/>
              </w:rPr>
            </w:pPr>
            <w:r w:rsidRPr="00CD0F4F">
              <w:rPr>
                <w:color w:val="000000"/>
              </w:rPr>
              <w:t>24</w:t>
            </w:r>
          </w:p>
        </w:tc>
        <w:tc>
          <w:tcPr>
            <w:tcW w:w="717" w:type="dxa"/>
            <w:tcBorders>
              <w:top w:val="single" w:sz="6" w:space="0" w:color="auto"/>
            </w:tcBorders>
            <w:hideMark/>
          </w:tcPr>
          <w:p w:rsidR="00B512C8" w:rsidRPr="00CD0F4F" w:rsidRDefault="00B512C8" w:rsidP="00B512C8">
            <w:pPr>
              <w:pStyle w:val="TAC"/>
              <w:rPr>
                <w:color w:val="000000"/>
              </w:rPr>
            </w:pPr>
            <w:r w:rsidRPr="00CD0F4F">
              <w:rPr>
                <w:color w:val="000000"/>
              </w:rPr>
              <w:t>24</w:t>
            </w:r>
          </w:p>
        </w:tc>
      </w:tr>
      <w:tr w:rsidR="00B512C8" w:rsidRPr="00B512C8" w:rsidTr="00B512C8">
        <w:trPr>
          <w:jc w:val="center"/>
        </w:trPr>
        <w:tc>
          <w:tcPr>
            <w:tcW w:w="3690" w:type="dxa"/>
            <w:hideMark/>
          </w:tcPr>
          <w:p w:rsidR="00B512C8" w:rsidRPr="00CD0F4F" w:rsidRDefault="00B512C8" w:rsidP="00B512C8">
            <w:pPr>
              <w:pStyle w:val="TAL"/>
              <w:rPr>
                <w:color w:val="000000"/>
                <w:szCs w:val="22"/>
              </w:rPr>
            </w:pPr>
            <w:r w:rsidRPr="00CD0F4F">
              <w:rPr>
                <w:color w:val="000000"/>
                <w:szCs w:val="22"/>
              </w:rPr>
              <w:t xml:space="preserve">Number of Code Blocks per Sub-Frame (Note </w:t>
            </w:r>
            <w:r w:rsidRPr="00CD0F4F">
              <w:rPr>
                <w:color w:val="000000"/>
                <w:szCs w:val="22"/>
                <w:lang w:eastAsia="zh-CN"/>
              </w:rPr>
              <w:t>4</w:t>
            </w:r>
            <w:r w:rsidRPr="00CD0F4F">
              <w:rPr>
                <w:color w:val="000000"/>
                <w:szCs w:val="22"/>
              </w:rPr>
              <w:t>)</w:t>
            </w:r>
          </w:p>
        </w:tc>
        <w:tc>
          <w:tcPr>
            <w:tcW w:w="1093" w:type="dxa"/>
          </w:tcPr>
          <w:p w:rsidR="00B512C8" w:rsidRPr="00CD0F4F" w:rsidRDefault="00B512C8" w:rsidP="00B512C8">
            <w:pPr>
              <w:pStyle w:val="TAC"/>
              <w:rPr>
                <w:color w:val="000000"/>
              </w:rPr>
            </w:pPr>
          </w:p>
        </w:tc>
        <w:tc>
          <w:tcPr>
            <w:tcW w:w="717" w:type="dxa"/>
          </w:tcPr>
          <w:p w:rsidR="00B512C8" w:rsidRPr="00CD0F4F" w:rsidRDefault="00B512C8" w:rsidP="00B512C8">
            <w:pPr>
              <w:pStyle w:val="TAC"/>
              <w:rPr>
                <w:color w:val="000000"/>
              </w:rPr>
            </w:pPr>
          </w:p>
        </w:tc>
        <w:tc>
          <w:tcPr>
            <w:tcW w:w="717" w:type="dxa"/>
          </w:tcPr>
          <w:p w:rsidR="00B512C8" w:rsidRPr="00CD0F4F" w:rsidRDefault="00B512C8" w:rsidP="00B512C8">
            <w:pPr>
              <w:pStyle w:val="TAC"/>
              <w:rPr>
                <w:color w:val="000000"/>
              </w:rPr>
            </w:pPr>
          </w:p>
        </w:tc>
        <w:tc>
          <w:tcPr>
            <w:tcW w:w="717" w:type="dxa"/>
          </w:tcPr>
          <w:p w:rsidR="00B512C8" w:rsidRPr="00CD0F4F" w:rsidRDefault="00B512C8" w:rsidP="00B512C8">
            <w:pPr>
              <w:pStyle w:val="TAC"/>
              <w:rPr>
                <w:color w:val="000000"/>
              </w:rPr>
            </w:pPr>
          </w:p>
        </w:tc>
        <w:tc>
          <w:tcPr>
            <w:tcW w:w="717" w:type="dxa"/>
          </w:tcPr>
          <w:p w:rsidR="00B512C8" w:rsidRPr="00CD0F4F" w:rsidRDefault="00B512C8" w:rsidP="00B512C8">
            <w:pPr>
              <w:pStyle w:val="TAC"/>
              <w:rPr>
                <w:color w:val="000000"/>
              </w:rPr>
            </w:pPr>
          </w:p>
        </w:tc>
        <w:tc>
          <w:tcPr>
            <w:tcW w:w="717" w:type="dxa"/>
          </w:tcPr>
          <w:p w:rsidR="00B512C8" w:rsidRPr="00CD0F4F" w:rsidRDefault="00B512C8" w:rsidP="00B512C8">
            <w:pPr>
              <w:pStyle w:val="TAC"/>
              <w:rPr>
                <w:color w:val="000000"/>
              </w:rPr>
            </w:pPr>
          </w:p>
        </w:tc>
        <w:tc>
          <w:tcPr>
            <w:tcW w:w="717" w:type="dxa"/>
          </w:tcPr>
          <w:p w:rsidR="00B512C8" w:rsidRPr="00CD0F4F" w:rsidRDefault="00B512C8" w:rsidP="00B512C8">
            <w:pPr>
              <w:pStyle w:val="TAC"/>
              <w:rPr>
                <w:color w:val="000000"/>
              </w:rPr>
            </w:pPr>
          </w:p>
        </w:tc>
      </w:tr>
      <w:tr w:rsidR="00B512C8" w:rsidRPr="00B512C8" w:rsidTr="00B512C8">
        <w:trPr>
          <w:jc w:val="center"/>
        </w:trPr>
        <w:tc>
          <w:tcPr>
            <w:tcW w:w="3690" w:type="dxa"/>
            <w:hideMark/>
          </w:tcPr>
          <w:p w:rsidR="00B512C8" w:rsidRPr="00CD0F4F" w:rsidRDefault="00B512C8" w:rsidP="00B512C8">
            <w:pPr>
              <w:pStyle w:val="TAL"/>
              <w:rPr>
                <w:color w:val="000000"/>
              </w:rPr>
            </w:pPr>
            <w:r w:rsidRPr="00CD0F4F">
              <w:rPr>
                <w:color w:val="000000"/>
              </w:rPr>
              <w:t xml:space="preserve">  For Sub-Frame 4, 9</w:t>
            </w:r>
          </w:p>
        </w:tc>
        <w:tc>
          <w:tcPr>
            <w:tcW w:w="1093" w:type="dxa"/>
          </w:tcPr>
          <w:p w:rsidR="00B512C8" w:rsidRPr="00CD0F4F" w:rsidRDefault="00B512C8" w:rsidP="00B512C8">
            <w:pPr>
              <w:pStyle w:val="TAC"/>
              <w:rPr>
                <w:color w:val="000000"/>
              </w:rPr>
            </w:pPr>
          </w:p>
        </w:tc>
        <w:tc>
          <w:tcPr>
            <w:tcW w:w="717" w:type="dxa"/>
            <w:hideMark/>
          </w:tcPr>
          <w:p w:rsidR="00B512C8" w:rsidRPr="00CD0F4F" w:rsidRDefault="00B512C8" w:rsidP="00B512C8">
            <w:pPr>
              <w:pStyle w:val="TAC"/>
              <w:rPr>
                <w:color w:val="000000"/>
              </w:rPr>
            </w:pPr>
            <w:r w:rsidRPr="00CD0F4F">
              <w:rPr>
                <w:color w:val="000000"/>
              </w:rPr>
              <w:t>1</w:t>
            </w:r>
          </w:p>
        </w:tc>
        <w:tc>
          <w:tcPr>
            <w:tcW w:w="717" w:type="dxa"/>
            <w:hideMark/>
          </w:tcPr>
          <w:p w:rsidR="00B512C8" w:rsidRPr="00CD0F4F" w:rsidRDefault="00B512C8" w:rsidP="00B512C8">
            <w:pPr>
              <w:pStyle w:val="TAC"/>
              <w:rPr>
                <w:color w:val="000000"/>
              </w:rPr>
            </w:pPr>
            <w:r w:rsidRPr="00CD0F4F">
              <w:rPr>
                <w:color w:val="000000"/>
              </w:rPr>
              <w:t>1</w:t>
            </w:r>
          </w:p>
        </w:tc>
        <w:tc>
          <w:tcPr>
            <w:tcW w:w="717" w:type="dxa"/>
            <w:hideMark/>
          </w:tcPr>
          <w:p w:rsidR="00B512C8" w:rsidRPr="00CD0F4F" w:rsidRDefault="00B512C8" w:rsidP="00B512C8">
            <w:pPr>
              <w:pStyle w:val="TAC"/>
              <w:rPr>
                <w:color w:val="000000"/>
              </w:rPr>
            </w:pPr>
            <w:r w:rsidRPr="00CD0F4F">
              <w:rPr>
                <w:color w:val="000000"/>
              </w:rPr>
              <w:t>1</w:t>
            </w:r>
          </w:p>
        </w:tc>
        <w:tc>
          <w:tcPr>
            <w:tcW w:w="717" w:type="dxa"/>
            <w:hideMark/>
          </w:tcPr>
          <w:p w:rsidR="00B512C8" w:rsidRPr="00CD0F4F" w:rsidRDefault="00B512C8" w:rsidP="00B512C8">
            <w:pPr>
              <w:pStyle w:val="TAC"/>
              <w:rPr>
                <w:color w:val="000000"/>
              </w:rPr>
            </w:pPr>
            <w:r w:rsidRPr="00CD0F4F">
              <w:rPr>
                <w:color w:val="000000"/>
              </w:rPr>
              <w:t>1</w:t>
            </w:r>
          </w:p>
        </w:tc>
        <w:tc>
          <w:tcPr>
            <w:tcW w:w="717" w:type="dxa"/>
            <w:hideMark/>
          </w:tcPr>
          <w:p w:rsidR="00B512C8" w:rsidRPr="00CD0F4F" w:rsidRDefault="00B512C8" w:rsidP="00B512C8">
            <w:pPr>
              <w:pStyle w:val="TAC"/>
              <w:rPr>
                <w:color w:val="000000"/>
                <w:lang w:eastAsia="zh-CN"/>
              </w:rPr>
            </w:pPr>
            <w:r w:rsidRPr="00CD0F4F">
              <w:rPr>
                <w:color w:val="000000"/>
                <w:lang w:eastAsia="zh-CN"/>
              </w:rPr>
              <w:t>1</w:t>
            </w:r>
          </w:p>
        </w:tc>
        <w:tc>
          <w:tcPr>
            <w:tcW w:w="717" w:type="dxa"/>
            <w:hideMark/>
          </w:tcPr>
          <w:p w:rsidR="00B512C8" w:rsidRPr="00CD0F4F" w:rsidRDefault="00B512C8" w:rsidP="00B512C8">
            <w:pPr>
              <w:pStyle w:val="TAC"/>
              <w:rPr>
                <w:color w:val="000000"/>
                <w:lang w:eastAsia="zh-CN"/>
              </w:rPr>
            </w:pPr>
            <w:r w:rsidRPr="00CD0F4F">
              <w:rPr>
                <w:color w:val="000000"/>
                <w:lang w:eastAsia="zh-CN"/>
              </w:rPr>
              <w:t>1</w:t>
            </w:r>
          </w:p>
        </w:tc>
      </w:tr>
      <w:tr w:rsidR="00B512C8" w:rsidRPr="00B512C8" w:rsidTr="00B512C8">
        <w:trPr>
          <w:jc w:val="center"/>
        </w:trPr>
        <w:tc>
          <w:tcPr>
            <w:tcW w:w="3690" w:type="dxa"/>
            <w:hideMark/>
          </w:tcPr>
          <w:p w:rsidR="00B512C8" w:rsidRPr="00CD0F4F" w:rsidRDefault="00B512C8" w:rsidP="00B512C8">
            <w:pPr>
              <w:pStyle w:val="TAL"/>
              <w:rPr>
                <w:color w:val="000000"/>
              </w:rPr>
            </w:pPr>
            <w:r w:rsidRPr="00CD0F4F">
              <w:rPr>
                <w:color w:val="000000"/>
              </w:rPr>
              <w:t xml:space="preserve">  For Sub-Frame 1, 6</w:t>
            </w:r>
          </w:p>
        </w:tc>
        <w:tc>
          <w:tcPr>
            <w:tcW w:w="1093" w:type="dxa"/>
          </w:tcPr>
          <w:p w:rsidR="00B512C8" w:rsidRPr="00CD0F4F" w:rsidRDefault="00B512C8" w:rsidP="00B512C8">
            <w:pPr>
              <w:pStyle w:val="TAC"/>
              <w:rPr>
                <w:color w:val="000000"/>
              </w:rPr>
            </w:pPr>
          </w:p>
        </w:tc>
        <w:tc>
          <w:tcPr>
            <w:tcW w:w="717" w:type="dxa"/>
            <w:hideMark/>
          </w:tcPr>
          <w:p w:rsidR="00B512C8" w:rsidRPr="00CD0F4F" w:rsidRDefault="00B512C8" w:rsidP="00B512C8">
            <w:pPr>
              <w:pStyle w:val="TAC"/>
              <w:rPr>
                <w:color w:val="000000"/>
              </w:rPr>
            </w:pPr>
            <w:r w:rsidRPr="00CD0F4F">
              <w:rPr>
                <w:color w:val="000000"/>
              </w:rPr>
              <w:t>N/A</w:t>
            </w:r>
          </w:p>
        </w:tc>
        <w:tc>
          <w:tcPr>
            <w:tcW w:w="717" w:type="dxa"/>
            <w:hideMark/>
          </w:tcPr>
          <w:p w:rsidR="00B512C8" w:rsidRPr="00CD0F4F" w:rsidRDefault="00B512C8" w:rsidP="00B512C8">
            <w:pPr>
              <w:pStyle w:val="TAC"/>
              <w:rPr>
                <w:color w:val="000000"/>
              </w:rPr>
            </w:pPr>
            <w:r w:rsidRPr="00CD0F4F">
              <w:rPr>
                <w:color w:val="000000"/>
              </w:rPr>
              <w:t>1</w:t>
            </w:r>
          </w:p>
        </w:tc>
        <w:tc>
          <w:tcPr>
            <w:tcW w:w="717" w:type="dxa"/>
            <w:hideMark/>
          </w:tcPr>
          <w:p w:rsidR="00B512C8" w:rsidRPr="00CD0F4F" w:rsidRDefault="00B512C8" w:rsidP="00B512C8">
            <w:pPr>
              <w:pStyle w:val="TAC"/>
              <w:rPr>
                <w:color w:val="000000"/>
              </w:rPr>
            </w:pPr>
            <w:r w:rsidRPr="00CD0F4F">
              <w:rPr>
                <w:color w:val="000000"/>
              </w:rPr>
              <w:t>1</w:t>
            </w:r>
          </w:p>
        </w:tc>
        <w:tc>
          <w:tcPr>
            <w:tcW w:w="717" w:type="dxa"/>
            <w:hideMark/>
          </w:tcPr>
          <w:p w:rsidR="00B512C8" w:rsidRPr="00CD0F4F" w:rsidRDefault="00B512C8" w:rsidP="00B512C8">
            <w:pPr>
              <w:pStyle w:val="TAC"/>
              <w:rPr>
                <w:color w:val="000000"/>
              </w:rPr>
            </w:pPr>
            <w:r w:rsidRPr="00CD0F4F">
              <w:rPr>
                <w:color w:val="000000"/>
              </w:rPr>
              <w:t>1</w:t>
            </w:r>
          </w:p>
        </w:tc>
        <w:tc>
          <w:tcPr>
            <w:tcW w:w="717" w:type="dxa"/>
            <w:hideMark/>
          </w:tcPr>
          <w:p w:rsidR="00B512C8" w:rsidRPr="00CD0F4F" w:rsidRDefault="00B512C8" w:rsidP="00B512C8">
            <w:pPr>
              <w:pStyle w:val="TAC"/>
              <w:rPr>
                <w:color w:val="000000"/>
              </w:rPr>
            </w:pPr>
            <w:r w:rsidRPr="00CD0F4F">
              <w:rPr>
                <w:color w:val="000000"/>
              </w:rPr>
              <w:t>1</w:t>
            </w:r>
          </w:p>
        </w:tc>
        <w:tc>
          <w:tcPr>
            <w:tcW w:w="717" w:type="dxa"/>
            <w:hideMark/>
          </w:tcPr>
          <w:p w:rsidR="00B512C8" w:rsidRPr="00CD0F4F" w:rsidRDefault="00B512C8" w:rsidP="00B512C8">
            <w:pPr>
              <w:pStyle w:val="TAC"/>
              <w:rPr>
                <w:color w:val="000000"/>
                <w:lang w:eastAsia="zh-CN"/>
              </w:rPr>
            </w:pPr>
            <w:r w:rsidRPr="00CD0F4F">
              <w:rPr>
                <w:color w:val="000000"/>
                <w:lang w:eastAsia="zh-CN"/>
              </w:rPr>
              <w:t>1</w:t>
            </w:r>
          </w:p>
        </w:tc>
      </w:tr>
      <w:tr w:rsidR="00B512C8" w:rsidRPr="00B512C8" w:rsidTr="00B512C8">
        <w:trPr>
          <w:jc w:val="center"/>
        </w:trPr>
        <w:tc>
          <w:tcPr>
            <w:tcW w:w="3690" w:type="dxa"/>
            <w:hideMark/>
          </w:tcPr>
          <w:p w:rsidR="00B512C8" w:rsidRPr="00CD0F4F" w:rsidRDefault="00B512C8" w:rsidP="00B512C8">
            <w:pPr>
              <w:pStyle w:val="TAL"/>
              <w:rPr>
                <w:color w:val="000000"/>
              </w:rPr>
            </w:pPr>
            <w:r w:rsidRPr="00CD0F4F">
              <w:rPr>
                <w:color w:val="000000"/>
              </w:rPr>
              <w:t xml:space="preserve">  For Sub-Frame 5</w:t>
            </w:r>
          </w:p>
        </w:tc>
        <w:tc>
          <w:tcPr>
            <w:tcW w:w="1093" w:type="dxa"/>
          </w:tcPr>
          <w:p w:rsidR="00B512C8" w:rsidRPr="00CD0F4F" w:rsidRDefault="00B512C8" w:rsidP="00B512C8">
            <w:pPr>
              <w:pStyle w:val="TAC"/>
              <w:rPr>
                <w:color w:val="000000"/>
              </w:rPr>
            </w:pPr>
          </w:p>
        </w:tc>
        <w:tc>
          <w:tcPr>
            <w:tcW w:w="717" w:type="dxa"/>
            <w:hideMark/>
          </w:tcPr>
          <w:p w:rsidR="00B512C8" w:rsidRPr="00CD0F4F" w:rsidRDefault="00B512C8" w:rsidP="00B512C8">
            <w:pPr>
              <w:pStyle w:val="TAC"/>
              <w:rPr>
                <w:color w:val="000000"/>
              </w:rPr>
            </w:pPr>
            <w:r w:rsidRPr="00CD0F4F">
              <w:rPr>
                <w:color w:val="000000"/>
              </w:rPr>
              <w:t>N/A</w:t>
            </w:r>
          </w:p>
        </w:tc>
        <w:tc>
          <w:tcPr>
            <w:tcW w:w="717" w:type="dxa"/>
            <w:hideMark/>
          </w:tcPr>
          <w:p w:rsidR="00B512C8" w:rsidRPr="00CD0F4F" w:rsidRDefault="00B512C8" w:rsidP="00B512C8">
            <w:pPr>
              <w:pStyle w:val="TAC"/>
              <w:rPr>
                <w:color w:val="000000"/>
              </w:rPr>
            </w:pPr>
            <w:r w:rsidRPr="00CD0F4F">
              <w:rPr>
                <w:color w:val="000000"/>
              </w:rPr>
              <w:t>N/A</w:t>
            </w:r>
          </w:p>
        </w:tc>
        <w:tc>
          <w:tcPr>
            <w:tcW w:w="717" w:type="dxa"/>
            <w:hideMark/>
          </w:tcPr>
          <w:p w:rsidR="00B512C8" w:rsidRPr="00CD0F4F" w:rsidRDefault="00B512C8" w:rsidP="00B512C8">
            <w:pPr>
              <w:pStyle w:val="TAC"/>
              <w:rPr>
                <w:color w:val="000000"/>
              </w:rPr>
            </w:pPr>
            <w:r w:rsidRPr="00CD0F4F">
              <w:rPr>
                <w:color w:val="000000"/>
              </w:rPr>
              <w:t>N/A</w:t>
            </w:r>
          </w:p>
        </w:tc>
        <w:tc>
          <w:tcPr>
            <w:tcW w:w="717" w:type="dxa"/>
            <w:hideMark/>
          </w:tcPr>
          <w:p w:rsidR="00B512C8" w:rsidRPr="00CD0F4F" w:rsidRDefault="00B512C8" w:rsidP="00B512C8">
            <w:pPr>
              <w:pStyle w:val="TAC"/>
              <w:rPr>
                <w:color w:val="000000"/>
              </w:rPr>
            </w:pPr>
            <w:r w:rsidRPr="00CD0F4F">
              <w:rPr>
                <w:color w:val="000000"/>
              </w:rPr>
              <w:t>N/A</w:t>
            </w:r>
          </w:p>
        </w:tc>
        <w:tc>
          <w:tcPr>
            <w:tcW w:w="717" w:type="dxa"/>
            <w:hideMark/>
          </w:tcPr>
          <w:p w:rsidR="00B512C8" w:rsidRPr="00CD0F4F" w:rsidRDefault="00B512C8" w:rsidP="00B512C8">
            <w:pPr>
              <w:pStyle w:val="TAC"/>
              <w:rPr>
                <w:color w:val="000000"/>
              </w:rPr>
            </w:pPr>
            <w:r w:rsidRPr="00CD0F4F">
              <w:rPr>
                <w:color w:val="000000"/>
              </w:rPr>
              <w:t>N/A</w:t>
            </w:r>
          </w:p>
        </w:tc>
        <w:tc>
          <w:tcPr>
            <w:tcW w:w="717" w:type="dxa"/>
            <w:hideMark/>
          </w:tcPr>
          <w:p w:rsidR="00B512C8" w:rsidRPr="00CD0F4F" w:rsidRDefault="00B512C8" w:rsidP="00B512C8">
            <w:pPr>
              <w:pStyle w:val="TAC"/>
              <w:rPr>
                <w:color w:val="000000"/>
              </w:rPr>
            </w:pPr>
            <w:r w:rsidRPr="00CD0F4F">
              <w:rPr>
                <w:color w:val="000000"/>
              </w:rPr>
              <w:t>N/A</w:t>
            </w:r>
          </w:p>
        </w:tc>
      </w:tr>
      <w:tr w:rsidR="00B512C8" w:rsidRPr="00B512C8" w:rsidTr="00B512C8">
        <w:trPr>
          <w:jc w:val="center"/>
        </w:trPr>
        <w:tc>
          <w:tcPr>
            <w:tcW w:w="3690" w:type="dxa"/>
            <w:hideMark/>
          </w:tcPr>
          <w:p w:rsidR="00B512C8" w:rsidRPr="00CD0F4F" w:rsidRDefault="00B512C8" w:rsidP="00B512C8">
            <w:pPr>
              <w:pStyle w:val="TAL"/>
              <w:rPr>
                <w:color w:val="000000"/>
              </w:rPr>
            </w:pPr>
            <w:r w:rsidRPr="00CD0F4F">
              <w:rPr>
                <w:color w:val="000000"/>
              </w:rPr>
              <w:t xml:space="preserve">  For Sub-Frame 0</w:t>
            </w:r>
          </w:p>
        </w:tc>
        <w:tc>
          <w:tcPr>
            <w:tcW w:w="1093" w:type="dxa"/>
          </w:tcPr>
          <w:p w:rsidR="00B512C8" w:rsidRPr="00CD0F4F" w:rsidRDefault="00B512C8" w:rsidP="00B512C8">
            <w:pPr>
              <w:pStyle w:val="TAC"/>
              <w:rPr>
                <w:color w:val="000000"/>
              </w:rPr>
            </w:pPr>
          </w:p>
        </w:tc>
        <w:tc>
          <w:tcPr>
            <w:tcW w:w="717" w:type="dxa"/>
            <w:hideMark/>
          </w:tcPr>
          <w:p w:rsidR="00B512C8" w:rsidRPr="00CD0F4F" w:rsidRDefault="00B512C8" w:rsidP="00B512C8">
            <w:pPr>
              <w:pStyle w:val="TAC"/>
              <w:rPr>
                <w:color w:val="000000"/>
              </w:rPr>
            </w:pPr>
            <w:r w:rsidRPr="00CD0F4F">
              <w:rPr>
                <w:color w:val="000000"/>
              </w:rPr>
              <w:t>1</w:t>
            </w:r>
          </w:p>
        </w:tc>
        <w:tc>
          <w:tcPr>
            <w:tcW w:w="717" w:type="dxa"/>
            <w:hideMark/>
          </w:tcPr>
          <w:p w:rsidR="00B512C8" w:rsidRPr="00CD0F4F" w:rsidRDefault="00B512C8" w:rsidP="00B512C8">
            <w:pPr>
              <w:pStyle w:val="TAC"/>
              <w:rPr>
                <w:color w:val="000000"/>
              </w:rPr>
            </w:pPr>
            <w:r w:rsidRPr="00CD0F4F">
              <w:rPr>
                <w:color w:val="000000"/>
              </w:rPr>
              <w:t>1</w:t>
            </w:r>
          </w:p>
        </w:tc>
        <w:tc>
          <w:tcPr>
            <w:tcW w:w="717" w:type="dxa"/>
            <w:hideMark/>
          </w:tcPr>
          <w:p w:rsidR="00B512C8" w:rsidRPr="00CD0F4F" w:rsidRDefault="00B512C8" w:rsidP="00B512C8">
            <w:pPr>
              <w:pStyle w:val="TAC"/>
              <w:rPr>
                <w:color w:val="000000"/>
              </w:rPr>
            </w:pPr>
            <w:r w:rsidRPr="00CD0F4F">
              <w:rPr>
                <w:color w:val="000000"/>
              </w:rPr>
              <w:t>1</w:t>
            </w:r>
          </w:p>
        </w:tc>
        <w:tc>
          <w:tcPr>
            <w:tcW w:w="717" w:type="dxa"/>
            <w:hideMark/>
          </w:tcPr>
          <w:p w:rsidR="00B512C8" w:rsidRPr="00CD0F4F" w:rsidRDefault="00B512C8" w:rsidP="00B512C8">
            <w:pPr>
              <w:pStyle w:val="TAC"/>
              <w:rPr>
                <w:color w:val="000000"/>
              </w:rPr>
            </w:pPr>
            <w:r w:rsidRPr="00CD0F4F">
              <w:rPr>
                <w:color w:val="000000"/>
              </w:rPr>
              <w:t>1</w:t>
            </w:r>
          </w:p>
        </w:tc>
        <w:tc>
          <w:tcPr>
            <w:tcW w:w="717" w:type="dxa"/>
            <w:hideMark/>
          </w:tcPr>
          <w:p w:rsidR="00B512C8" w:rsidRPr="00CD0F4F" w:rsidRDefault="00B512C8" w:rsidP="00B512C8">
            <w:pPr>
              <w:pStyle w:val="TAC"/>
              <w:rPr>
                <w:color w:val="000000"/>
                <w:lang w:eastAsia="zh-CN"/>
              </w:rPr>
            </w:pPr>
            <w:r w:rsidRPr="00CD0F4F">
              <w:rPr>
                <w:color w:val="000000"/>
                <w:lang w:eastAsia="zh-CN"/>
              </w:rPr>
              <w:t>1</w:t>
            </w:r>
          </w:p>
        </w:tc>
        <w:tc>
          <w:tcPr>
            <w:tcW w:w="717" w:type="dxa"/>
            <w:hideMark/>
          </w:tcPr>
          <w:p w:rsidR="00B512C8" w:rsidRPr="00CD0F4F" w:rsidRDefault="00B512C8" w:rsidP="00B512C8">
            <w:pPr>
              <w:pStyle w:val="TAC"/>
              <w:rPr>
                <w:color w:val="000000"/>
                <w:lang w:eastAsia="zh-CN"/>
              </w:rPr>
            </w:pPr>
            <w:r w:rsidRPr="00CD0F4F">
              <w:rPr>
                <w:color w:val="000000"/>
                <w:lang w:eastAsia="zh-CN"/>
              </w:rPr>
              <w:t>1</w:t>
            </w:r>
          </w:p>
        </w:tc>
      </w:tr>
      <w:tr w:rsidR="00B512C8" w:rsidRPr="00B512C8" w:rsidTr="00B512C8">
        <w:trPr>
          <w:jc w:val="center"/>
        </w:trPr>
        <w:tc>
          <w:tcPr>
            <w:tcW w:w="3690" w:type="dxa"/>
            <w:tcBorders>
              <w:bottom w:val="single" w:sz="6" w:space="0" w:color="auto"/>
            </w:tcBorders>
            <w:hideMark/>
          </w:tcPr>
          <w:p w:rsidR="00B512C8" w:rsidRPr="00CD0F4F" w:rsidRDefault="00B512C8" w:rsidP="00B512C8">
            <w:pPr>
              <w:pStyle w:val="TAL"/>
              <w:rPr>
                <w:color w:val="000000"/>
              </w:rPr>
            </w:pPr>
            <w:r w:rsidRPr="00CD0F4F">
              <w:rPr>
                <w:color w:val="000000"/>
              </w:rPr>
              <w:t>Binary Channel Bits Per Sub-Frame</w:t>
            </w:r>
          </w:p>
        </w:tc>
        <w:tc>
          <w:tcPr>
            <w:tcW w:w="1093" w:type="dxa"/>
            <w:tcBorders>
              <w:bottom w:val="single" w:sz="6" w:space="0" w:color="auto"/>
            </w:tcBorders>
            <w:hideMark/>
          </w:tcPr>
          <w:p w:rsidR="00B512C8" w:rsidRPr="00CD0F4F" w:rsidRDefault="00B512C8" w:rsidP="00B512C8">
            <w:pPr>
              <w:pStyle w:val="TAC"/>
              <w:rPr>
                <w:color w:val="000000"/>
              </w:rPr>
            </w:pPr>
            <w:r w:rsidRPr="00CD0F4F">
              <w:rPr>
                <w:color w:val="000000"/>
              </w:rPr>
              <w:t>Bits</w:t>
            </w:r>
          </w:p>
        </w:tc>
        <w:tc>
          <w:tcPr>
            <w:tcW w:w="717" w:type="dxa"/>
            <w:tcBorders>
              <w:bottom w:val="single" w:sz="6" w:space="0" w:color="auto"/>
            </w:tcBorders>
          </w:tcPr>
          <w:p w:rsidR="00B512C8" w:rsidRPr="00CD0F4F" w:rsidRDefault="00B512C8" w:rsidP="00B512C8">
            <w:pPr>
              <w:pStyle w:val="TAC"/>
              <w:rPr>
                <w:color w:val="000000"/>
              </w:rPr>
            </w:pPr>
          </w:p>
        </w:tc>
        <w:tc>
          <w:tcPr>
            <w:tcW w:w="717" w:type="dxa"/>
            <w:tcBorders>
              <w:bottom w:val="single" w:sz="6" w:space="0" w:color="auto"/>
            </w:tcBorders>
          </w:tcPr>
          <w:p w:rsidR="00B512C8" w:rsidRPr="00CD0F4F" w:rsidRDefault="00B512C8" w:rsidP="00B512C8">
            <w:pPr>
              <w:pStyle w:val="TAC"/>
              <w:rPr>
                <w:color w:val="000000"/>
              </w:rPr>
            </w:pPr>
          </w:p>
        </w:tc>
        <w:tc>
          <w:tcPr>
            <w:tcW w:w="717" w:type="dxa"/>
            <w:tcBorders>
              <w:bottom w:val="single" w:sz="6" w:space="0" w:color="auto"/>
            </w:tcBorders>
          </w:tcPr>
          <w:p w:rsidR="00B512C8" w:rsidRPr="00CD0F4F" w:rsidRDefault="00B512C8" w:rsidP="00B512C8">
            <w:pPr>
              <w:pStyle w:val="TAC"/>
              <w:rPr>
                <w:color w:val="000000"/>
              </w:rPr>
            </w:pPr>
          </w:p>
        </w:tc>
        <w:tc>
          <w:tcPr>
            <w:tcW w:w="717" w:type="dxa"/>
            <w:tcBorders>
              <w:bottom w:val="single" w:sz="6" w:space="0" w:color="auto"/>
            </w:tcBorders>
          </w:tcPr>
          <w:p w:rsidR="00B512C8" w:rsidRPr="00CD0F4F" w:rsidRDefault="00B512C8" w:rsidP="00B512C8">
            <w:pPr>
              <w:pStyle w:val="TAC"/>
              <w:rPr>
                <w:color w:val="000000"/>
              </w:rPr>
            </w:pPr>
          </w:p>
        </w:tc>
        <w:tc>
          <w:tcPr>
            <w:tcW w:w="717" w:type="dxa"/>
            <w:tcBorders>
              <w:bottom w:val="single" w:sz="6" w:space="0" w:color="auto"/>
            </w:tcBorders>
          </w:tcPr>
          <w:p w:rsidR="00B512C8" w:rsidRPr="00CD0F4F" w:rsidRDefault="00B512C8" w:rsidP="00B512C8">
            <w:pPr>
              <w:pStyle w:val="TAC"/>
              <w:rPr>
                <w:color w:val="000000"/>
              </w:rPr>
            </w:pPr>
          </w:p>
        </w:tc>
        <w:tc>
          <w:tcPr>
            <w:tcW w:w="717" w:type="dxa"/>
            <w:tcBorders>
              <w:bottom w:val="single" w:sz="6" w:space="0" w:color="auto"/>
            </w:tcBorders>
          </w:tcPr>
          <w:p w:rsidR="00B512C8" w:rsidRPr="00CD0F4F" w:rsidRDefault="00B512C8" w:rsidP="00B512C8">
            <w:pPr>
              <w:pStyle w:val="TAC"/>
              <w:rPr>
                <w:color w:val="000000"/>
              </w:rPr>
            </w:pPr>
          </w:p>
        </w:tc>
      </w:tr>
      <w:tr w:rsidR="00B512C8" w:rsidRPr="00B512C8" w:rsidTr="00B512C8">
        <w:trPr>
          <w:jc w:val="center"/>
        </w:trPr>
        <w:tc>
          <w:tcPr>
            <w:tcW w:w="3690" w:type="dxa"/>
            <w:tcBorders>
              <w:top w:val="single" w:sz="6" w:space="0" w:color="auto"/>
              <w:bottom w:val="single" w:sz="6" w:space="0" w:color="auto"/>
            </w:tcBorders>
            <w:shd w:val="clear" w:color="auto" w:fill="auto"/>
            <w:hideMark/>
          </w:tcPr>
          <w:p w:rsidR="00B512C8" w:rsidRPr="00CD0F4F" w:rsidRDefault="00B512C8" w:rsidP="00B512C8">
            <w:pPr>
              <w:pStyle w:val="TAL"/>
              <w:rPr>
                <w:color w:val="000000"/>
              </w:rPr>
            </w:pPr>
            <w:r w:rsidRPr="00CD0F4F">
              <w:rPr>
                <w:color w:val="000000"/>
              </w:rPr>
              <w:t xml:space="preserve">  For Sub-Frame 4, 9</w:t>
            </w:r>
          </w:p>
        </w:tc>
        <w:tc>
          <w:tcPr>
            <w:tcW w:w="1093" w:type="dxa"/>
            <w:tcBorders>
              <w:top w:val="single" w:sz="6" w:space="0" w:color="auto"/>
              <w:bottom w:val="single" w:sz="6" w:space="0" w:color="auto"/>
            </w:tcBorders>
            <w:shd w:val="clear" w:color="auto" w:fill="auto"/>
          </w:tcPr>
          <w:p w:rsidR="00B512C8" w:rsidRPr="00CD0F4F" w:rsidRDefault="00B512C8" w:rsidP="00B512C8">
            <w:pPr>
              <w:pStyle w:val="TAC"/>
              <w:rPr>
                <w:color w:val="000000"/>
              </w:rPr>
            </w:pPr>
          </w:p>
        </w:tc>
        <w:tc>
          <w:tcPr>
            <w:tcW w:w="717" w:type="dxa"/>
            <w:tcBorders>
              <w:top w:val="single" w:sz="6" w:space="0" w:color="auto"/>
              <w:bottom w:val="single" w:sz="6" w:space="0" w:color="auto"/>
            </w:tcBorders>
            <w:shd w:val="clear" w:color="auto" w:fill="auto"/>
            <w:hideMark/>
          </w:tcPr>
          <w:p w:rsidR="00B512C8" w:rsidRPr="00CD0F4F" w:rsidRDefault="00B512C8" w:rsidP="00B512C8">
            <w:pPr>
              <w:pStyle w:val="TAC"/>
              <w:spacing w:line="276" w:lineRule="auto"/>
              <w:rPr>
                <w:color w:val="000000"/>
              </w:rPr>
            </w:pPr>
            <w:r w:rsidRPr="00CD0F4F">
              <w:rPr>
                <w:color w:val="000000"/>
              </w:rPr>
              <w:t>912</w:t>
            </w:r>
          </w:p>
        </w:tc>
        <w:tc>
          <w:tcPr>
            <w:tcW w:w="717" w:type="dxa"/>
            <w:tcBorders>
              <w:top w:val="single" w:sz="6" w:space="0" w:color="auto"/>
              <w:bottom w:val="single" w:sz="6" w:space="0" w:color="auto"/>
            </w:tcBorders>
            <w:shd w:val="clear" w:color="auto" w:fill="auto"/>
            <w:hideMark/>
          </w:tcPr>
          <w:p w:rsidR="00B512C8" w:rsidRPr="00CD0F4F" w:rsidRDefault="00B512C8" w:rsidP="00B512C8">
            <w:pPr>
              <w:pStyle w:val="TAC"/>
              <w:spacing w:line="276" w:lineRule="auto"/>
              <w:rPr>
                <w:color w:val="000000"/>
              </w:rPr>
            </w:pPr>
            <w:r w:rsidRPr="00CD0F4F">
              <w:rPr>
                <w:color w:val="000000"/>
              </w:rPr>
              <w:t>1008</w:t>
            </w:r>
          </w:p>
        </w:tc>
        <w:tc>
          <w:tcPr>
            <w:tcW w:w="717" w:type="dxa"/>
            <w:tcBorders>
              <w:top w:val="single" w:sz="6" w:space="0" w:color="auto"/>
              <w:bottom w:val="single" w:sz="6" w:space="0" w:color="auto"/>
            </w:tcBorders>
            <w:shd w:val="clear" w:color="auto" w:fill="auto"/>
            <w:hideMark/>
          </w:tcPr>
          <w:p w:rsidR="00B512C8" w:rsidRPr="00CD0F4F" w:rsidRDefault="00B512C8" w:rsidP="00B512C8">
            <w:pPr>
              <w:pStyle w:val="TAC"/>
              <w:spacing w:line="276" w:lineRule="auto"/>
              <w:rPr>
                <w:color w:val="000000"/>
              </w:rPr>
            </w:pPr>
            <w:r w:rsidRPr="00CD0F4F">
              <w:rPr>
                <w:color w:val="000000"/>
              </w:rPr>
              <w:t>1008</w:t>
            </w:r>
          </w:p>
        </w:tc>
        <w:tc>
          <w:tcPr>
            <w:tcW w:w="717" w:type="dxa"/>
            <w:tcBorders>
              <w:top w:val="single" w:sz="6" w:space="0" w:color="auto"/>
              <w:bottom w:val="single" w:sz="6" w:space="0" w:color="auto"/>
            </w:tcBorders>
            <w:shd w:val="clear" w:color="auto" w:fill="auto"/>
            <w:hideMark/>
          </w:tcPr>
          <w:p w:rsidR="00B512C8" w:rsidRPr="00CD0F4F" w:rsidRDefault="00B512C8" w:rsidP="00B512C8">
            <w:pPr>
              <w:pStyle w:val="TAC"/>
              <w:spacing w:line="276" w:lineRule="auto"/>
              <w:rPr>
                <w:color w:val="000000"/>
              </w:rPr>
            </w:pPr>
            <w:r w:rsidRPr="00CD0F4F">
              <w:rPr>
                <w:color w:val="000000"/>
              </w:rPr>
              <w:t>1104</w:t>
            </w:r>
          </w:p>
        </w:tc>
        <w:tc>
          <w:tcPr>
            <w:tcW w:w="717" w:type="dxa"/>
            <w:tcBorders>
              <w:top w:val="single" w:sz="6" w:space="0" w:color="auto"/>
              <w:bottom w:val="single" w:sz="6" w:space="0" w:color="auto"/>
            </w:tcBorders>
            <w:shd w:val="clear" w:color="auto" w:fill="auto"/>
            <w:hideMark/>
          </w:tcPr>
          <w:p w:rsidR="00B512C8" w:rsidRPr="00CD0F4F" w:rsidRDefault="00B512C8" w:rsidP="00B512C8">
            <w:pPr>
              <w:pStyle w:val="TAC"/>
              <w:spacing w:line="276" w:lineRule="auto"/>
              <w:rPr>
                <w:color w:val="000000"/>
              </w:rPr>
            </w:pPr>
            <w:r w:rsidRPr="00CD0F4F">
              <w:rPr>
                <w:color w:val="000000"/>
              </w:rPr>
              <w:t>1104</w:t>
            </w:r>
          </w:p>
        </w:tc>
        <w:tc>
          <w:tcPr>
            <w:tcW w:w="717" w:type="dxa"/>
            <w:tcBorders>
              <w:top w:val="single" w:sz="6" w:space="0" w:color="auto"/>
              <w:bottom w:val="single" w:sz="6" w:space="0" w:color="auto"/>
            </w:tcBorders>
            <w:shd w:val="clear" w:color="auto" w:fill="auto"/>
            <w:hideMark/>
          </w:tcPr>
          <w:p w:rsidR="00B512C8" w:rsidRPr="00CD0F4F" w:rsidRDefault="00B512C8" w:rsidP="00B512C8">
            <w:pPr>
              <w:pStyle w:val="TAC"/>
              <w:spacing w:line="276" w:lineRule="auto"/>
              <w:rPr>
                <w:color w:val="000000"/>
              </w:rPr>
            </w:pPr>
            <w:r w:rsidRPr="00CD0F4F">
              <w:rPr>
                <w:color w:val="000000"/>
              </w:rPr>
              <w:t>1104</w:t>
            </w:r>
          </w:p>
        </w:tc>
      </w:tr>
      <w:tr w:rsidR="00B512C8" w:rsidRPr="00B512C8" w:rsidTr="00B512C8">
        <w:trPr>
          <w:jc w:val="center"/>
        </w:trPr>
        <w:tc>
          <w:tcPr>
            <w:tcW w:w="3690" w:type="dxa"/>
            <w:tcBorders>
              <w:top w:val="single" w:sz="6" w:space="0" w:color="auto"/>
              <w:bottom w:val="single" w:sz="6" w:space="0" w:color="auto"/>
            </w:tcBorders>
            <w:shd w:val="clear" w:color="auto" w:fill="auto"/>
            <w:hideMark/>
          </w:tcPr>
          <w:p w:rsidR="00B512C8" w:rsidRPr="00CD0F4F" w:rsidRDefault="00B512C8" w:rsidP="00B512C8">
            <w:pPr>
              <w:pStyle w:val="TAL"/>
              <w:rPr>
                <w:color w:val="000000"/>
              </w:rPr>
            </w:pPr>
            <w:r w:rsidRPr="00CD0F4F">
              <w:rPr>
                <w:color w:val="000000"/>
              </w:rPr>
              <w:t xml:space="preserve">  For Sub-Frame 1, 6</w:t>
            </w:r>
          </w:p>
        </w:tc>
        <w:tc>
          <w:tcPr>
            <w:tcW w:w="1093" w:type="dxa"/>
            <w:tcBorders>
              <w:top w:val="single" w:sz="6" w:space="0" w:color="auto"/>
              <w:bottom w:val="single" w:sz="6" w:space="0" w:color="auto"/>
            </w:tcBorders>
            <w:shd w:val="clear" w:color="auto" w:fill="auto"/>
          </w:tcPr>
          <w:p w:rsidR="00B512C8" w:rsidRPr="00CD0F4F" w:rsidRDefault="00B512C8" w:rsidP="00B512C8">
            <w:pPr>
              <w:pStyle w:val="TAC"/>
              <w:rPr>
                <w:color w:val="000000"/>
              </w:rPr>
            </w:pPr>
          </w:p>
        </w:tc>
        <w:tc>
          <w:tcPr>
            <w:tcW w:w="717" w:type="dxa"/>
            <w:tcBorders>
              <w:top w:val="single" w:sz="6" w:space="0" w:color="auto"/>
              <w:bottom w:val="single" w:sz="6" w:space="0" w:color="auto"/>
            </w:tcBorders>
            <w:shd w:val="clear" w:color="auto" w:fill="auto"/>
            <w:hideMark/>
          </w:tcPr>
          <w:p w:rsidR="00B512C8" w:rsidRPr="00CD0F4F" w:rsidRDefault="00B512C8" w:rsidP="00B512C8">
            <w:pPr>
              <w:pStyle w:val="TAC"/>
              <w:rPr>
                <w:color w:val="000000"/>
              </w:rPr>
            </w:pPr>
            <w:r w:rsidRPr="00CD0F4F">
              <w:rPr>
                <w:color w:val="000000"/>
              </w:rPr>
              <w:t>N/A</w:t>
            </w:r>
          </w:p>
        </w:tc>
        <w:tc>
          <w:tcPr>
            <w:tcW w:w="717" w:type="dxa"/>
            <w:tcBorders>
              <w:top w:val="single" w:sz="6" w:space="0" w:color="auto"/>
              <w:bottom w:val="single" w:sz="6" w:space="0" w:color="auto"/>
            </w:tcBorders>
            <w:shd w:val="clear" w:color="auto" w:fill="auto"/>
            <w:hideMark/>
          </w:tcPr>
          <w:p w:rsidR="00B512C8" w:rsidRPr="00CD0F4F" w:rsidRDefault="00B512C8" w:rsidP="00B512C8">
            <w:pPr>
              <w:pStyle w:val="TAC"/>
              <w:rPr>
                <w:color w:val="000000"/>
                <w:lang w:eastAsia="zh-CN"/>
              </w:rPr>
            </w:pPr>
            <w:r w:rsidRPr="00CD0F4F">
              <w:rPr>
                <w:color w:val="000000"/>
              </w:rPr>
              <w:t>N/A</w:t>
            </w:r>
          </w:p>
        </w:tc>
        <w:tc>
          <w:tcPr>
            <w:tcW w:w="717" w:type="dxa"/>
            <w:tcBorders>
              <w:top w:val="single" w:sz="6" w:space="0" w:color="auto"/>
              <w:bottom w:val="single" w:sz="6" w:space="0" w:color="auto"/>
            </w:tcBorders>
            <w:shd w:val="clear" w:color="auto" w:fill="auto"/>
            <w:hideMark/>
          </w:tcPr>
          <w:p w:rsidR="00B512C8" w:rsidRPr="00CD0F4F" w:rsidRDefault="00B512C8" w:rsidP="00B512C8">
            <w:pPr>
              <w:pStyle w:val="TAC"/>
              <w:rPr>
                <w:color w:val="000000"/>
                <w:lang w:eastAsia="zh-CN"/>
              </w:rPr>
            </w:pPr>
            <w:r w:rsidRPr="00CD0F4F">
              <w:rPr>
                <w:color w:val="000000"/>
              </w:rPr>
              <w:t>N/A</w:t>
            </w:r>
          </w:p>
        </w:tc>
        <w:tc>
          <w:tcPr>
            <w:tcW w:w="717" w:type="dxa"/>
            <w:tcBorders>
              <w:top w:val="single" w:sz="6" w:space="0" w:color="auto"/>
              <w:bottom w:val="single" w:sz="6" w:space="0" w:color="auto"/>
            </w:tcBorders>
            <w:shd w:val="clear" w:color="auto" w:fill="auto"/>
            <w:hideMark/>
          </w:tcPr>
          <w:p w:rsidR="00B512C8" w:rsidRPr="00CD0F4F" w:rsidRDefault="00B512C8" w:rsidP="00B512C8">
            <w:pPr>
              <w:pStyle w:val="TAC"/>
              <w:rPr>
                <w:color w:val="000000"/>
                <w:lang w:eastAsia="zh-CN"/>
              </w:rPr>
            </w:pPr>
            <w:r w:rsidRPr="00CD0F4F">
              <w:rPr>
                <w:color w:val="000000"/>
              </w:rPr>
              <w:t>N/A</w:t>
            </w:r>
          </w:p>
        </w:tc>
        <w:tc>
          <w:tcPr>
            <w:tcW w:w="717" w:type="dxa"/>
            <w:tcBorders>
              <w:top w:val="single" w:sz="6" w:space="0" w:color="auto"/>
              <w:bottom w:val="single" w:sz="6" w:space="0" w:color="auto"/>
            </w:tcBorders>
            <w:shd w:val="clear" w:color="auto" w:fill="auto"/>
            <w:hideMark/>
          </w:tcPr>
          <w:p w:rsidR="00B512C8" w:rsidRPr="00CD0F4F" w:rsidRDefault="00B512C8" w:rsidP="00B512C8">
            <w:pPr>
              <w:pStyle w:val="TAC"/>
              <w:rPr>
                <w:color w:val="000000"/>
                <w:lang w:eastAsia="zh-CN"/>
              </w:rPr>
            </w:pPr>
            <w:r w:rsidRPr="00CD0F4F">
              <w:rPr>
                <w:color w:val="000000"/>
              </w:rPr>
              <w:t>N/A</w:t>
            </w:r>
          </w:p>
        </w:tc>
        <w:tc>
          <w:tcPr>
            <w:tcW w:w="717" w:type="dxa"/>
            <w:tcBorders>
              <w:top w:val="single" w:sz="6" w:space="0" w:color="auto"/>
              <w:bottom w:val="single" w:sz="6" w:space="0" w:color="auto"/>
            </w:tcBorders>
            <w:shd w:val="clear" w:color="auto" w:fill="auto"/>
            <w:hideMark/>
          </w:tcPr>
          <w:p w:rsidR="00B512C8" w:rsidRPr="00CD0F4F" w:rsidRDefault="00B512C8" w:rsidP="00B512C8">
            <w:pPr>
              <w:pStyle w:val="TAC"/>
              <w:rPr>
                <w:color w:val="000000"/>
                <w:lang w:eastAsia="zh-CN"/>
              </w:rPr>
            </w:pPr>
            <w:r w:rsidRPr="00CD0F4F">
              <w:rPr>
                <w:color w:val="000000"/>
              </w:rPr>
              <w:t>N/A</w:t>
            </w:r>
          </w:p>
        </w:tc>
      </w:tr>
      <w:tr w:rsidR="00B512C8" w:rsidRPr="00B512C8" w:rsidTr="00B512C8">
        <w:trPr>
          <w:jc w:val="center"/>
        </w:trPr>
        <w:tc>
          <w:tcPr>
            <w:tcW w:w="3690" w:type="dxa"/>
            <w:tcBorders>
              <w:top w:val="single" w:sz="6" w:space="0" w:color="auto"/>
              <w:bottom w:val="single" w:sz="6" w:space="0" w:color="auto"/>
            </w:tcBorders>
            <w:shd w:val="clear" w:color="auto" w:fill="auto"/>
            <w:hideMark/>
          </w:tcPr>
          <w:p w:rsidR="00B512C8" w:rsidRPr="00CD0F4F" w:rsidRDefault="00B512C8" w:rsidP="00B512C8">
            <w:pPr>
              <w:pStyle w:val="TAL"/>
              <w:rPr>
                <w:color w:val="000000"/>
              </w:rPr>
            </w:pPr>
            <w:r w:rsidRPr="00CD0F4F">
              <w:rPr>
                <w:color w:val="000000"/>
              </w:rPr>
              <w:t xml:space="preserve">  For Sub-Frame 5</w:t>
            </w:r>
          </w:p>
        </w:tc>
        <w:tc>
          <w:tcPr>
            <w:tcW w:w="1093" w:type="dxa"/>
            <w:tcBorders>
              <w:top w:val="single" w:sz="6" w:space="0" w:color="auto"/>
              <w:bottom w:val="single" w:sz="6" w:space="0" w:color="auto"/>
            </w:tcBorders>
            <w:shd w:val="clear" w:color="auto" w:fill="auto"/>
          </w:tcPr>
          <w:p w:rsidR="00B512C8" w:rsidRPr="00CD0F4F" w:rsidRDefault="00B512C8" w:rsidP="00B512C8">
            <w:pPr>
              <w:pStyle w:val="TAC"/>
              <w:rPr>
                <w:color w:val="000000"/>
              </w:rPr>
            </w:pPr>
          </w:p>
        </w:tc>
        <w:tc>
          <w:tcPr>
            <w:tcW w:w="717" w:type="dxa"/>
            <w:tcBorders>
              <w:top w:val="single" w:sz="6" w:space="0" w:color="auto"/>
              <w:bottom w:val="single" w:sz="6" w:space="0" w:color="auto"/>
            </w:tcBorders>
            <w:shd w:val="clear" w:color="auto" w:fill="auto"/>
            <w:hideMark/>
          </w:tcPr>
          <w:p w:rsidR="00B512C8" w:rsidRPr="00CD0F4F" w:rsidRDefault="00B512C8" w:rsidP="00B512C8">
            <w:pPr>
              <w:pStyle w:val="TAC"/>
              <w:rPr>
                <w:color w:val="000000"/>
              </w:rPr>
            </w:pPr>
            <w:r w:rsidRPr="00CD0F4F">
              <w:rPr>
                <w:color w:val="000000"/>
              </w:rPr>
              <w:t>N/A</w:t>
            </w:r>
          </w:p>
        </w:tc>
        <w:tc>
          <w:tcPr>
            <w:tcW w:w="717" w:type="dxa"/>
            <w:tcBorders>
              <w:top w:val="single" w:sz="6" w:space="0" w:color="auto"/>
              <w:bottom w:val="single" w:sz="6" w:space="0" w:color="auto"/>
            </w:tcBorders>
            <w:shd w:val="clear" w:color="auto" w:fill="auto"/>
            <w:hideMark/>
          </w:tcPr>
          <w:p w:rsidR="00B512C8" w:rsidRPr="00CD0F4F" w:rsidRDefault="00B512C8" w:rsidP="00B512C8">
            <w:pPr>
              <w:pStyle w:val="TAC"/>
              <w:rPr>
                <w:color w:val="000000"/>
              </w:rPr>
            </w:pPr>
            <w:r w:rsidRPr="00CD0F4F">
              <w:rPr>
                <w:color w:val="000000"/>
              </w:rPr>
              <w:t>N/A</w:t>
            </w:r>
          </w:p>
        </w:tc>
        <w:tc>
          <w:tcPr>
            <w:tcW w:w="717" w:type="dxa"/>
            <w:tcBorders>
              <w:top w:val="single" w:sz="6" w:space="0" w:color="auto"/>
              <w:bottom w:val="single" w:sz="6" w:space="0" w:color="auto"/>
            </w:tcBorders>
            <w:shd w:val="clear" w:color="auto" w:fill="auto"/>
            <w:hideMark/>
          </w:tcPr>
          <w:p w:rsidR="00B512C8" w:rsidRPr="00CD0F4F" w:rsidRDefault="00B512C8" w:rsidP="00B512C8">
            <w:pPr>
              <w:pStyle w:val="TAC"/>
              <w:rPr>
                <w:color w:val="000000"/>
              </w:rPr>
            </w:pPr>
            <w:r w:rsidRPr="00CD0F4F">
              <w:rPr>
                <w:color w:val="000000"/>
              </w:rPr>
              <w:t>N/A</w:t>
            </w:r>
          </w:p>
        </w:tc>
        <w:tc>
          <w:tcPr>
            <w:tcW w:w="717" w:type="dxa"/>
            <w:tcBorders>
              <w:top w:val="single" w:sz="6" w:space="0" w:color="auto"/>
              <w:bottom w:val="single" w:sz="6" w:space="0" w:color="auto"/>
            </w:tcBorders>
            <w:shd w:val="clear" w:color="auto" w:fill="auto"/>
            <w:hideMark/>
          </w:tcPr>
          <w:p w:rsidR="00B512C8" w:rsidRPr="00CD0F4F" w:rsidRDefault="00B512C8" w:rsidP="00B512C8">
            <w:pPr>
              <w:pStyle w:val="TAC"/>
              <w:rPr>
                <w:color w:val="000000"/>
              </w:rPr>
            </w:pPr>
            <w:r w:rsidRPr="00CD0F4F">
              <w:rPr>
                <w:color w:val="000000"/>
              </w:rPr>
              <w:t>N/A</w:t>
            </w:r>
          </w:p>
        </w:tc>
        <w:tc>
          <w:tcPr>
            <w:tcW w:w="717" w:type="dxa"/>
            <w:tcBorders>
              <w:top w:val="single" w:sz="6" w:space="0" w:color="auto"/>
              <w:bottom w:val="single" w:sz="6" w:space="0" w:color="auto"/>
            </w:tcBorders>
            <w:shd w:val="clear" w:color="auto" w:fill="auto"/>
            <w:hideMark/>
          </w:tcPr>
          <w:p w:rsidR="00B512C8" w:rsidRPr="00CD0F4F" w:rsidRDefault="00B512C8" w:rsidP="00B512C8">
            <w:pPr>
              <w:pStyle w:val="TAC"/>
              <w:rPr>
                <w:color w:val="000000"/>
              </w:rPr>
            </w:pPr>
            <w:r w:rsidRPr="00CD0F4F">
              <w:rPr>
                <w:color w:val="000000"/>
              </w:rPr>
              <w:t>N/A</w:t>
            </w:r>
          </w:p>
        </w:tc>
        <w:tc>
          <w:tcPr>
            <w:tcW w:w="717" w:type="dxa"/>
            <w:tcBorders>
              <w:top w:val="single" w:sz="6" w:space="0" w:color="auto"/>
              <w:bottom w:val="single" w:sz="6" w:space="0" w:color="auto"/>
            </w:tcBorders>
            <w:shd w:val="clear" w:color="auto" w:fill="auto"/>
            <w:hideMark/>
          </w:tcPr>
          <w:p w:rsidR="00B512C8" w:rsidRPr="00CD0F4F" w:rsidRDefault="00B512C8" w:rsidP="00B512C8">
            <w:pPr>
              <w:pStyle w:val="TAC"/>
              <w:rPr>
                <w:color w:val="000000"/>
              </w:rPr>
            </w:pPr>
            <w:r w:rsidRPr="00CD0F4F">
              <w:rPr>
                <w:color w:val="000000"/>
              </w:rPr>
              <w:t>N/A</w:t>
            </w:r>
          </w:p>
        </w:tc>
      </w:tr>
      <w:tr w:rsidR="00B512C8" w:rsidRPr="00B512C8" w:rsidTr="00B512C8">
        <w:trPr>
          <w:jc w:val="center"/>
        </w:trPr>
        <w:tc>
          <w:tcPr>
            <w:tcW w:w="3690" w:type="dxa"/>
            <w:tcBorders>
              <w:top w:val="single" w:sz="6" w:space="0" w:color="auto"/>
              <w:bottom w:val="single" w:sz="6" w:space="0" w:color="auto"/>
            </w:tcBorders>
            <w:shd w:val="clear" w:color="auto" w:fill="auto"/>
            <w:hideMark/>
          </w:tcPr>
          <w:p w:rsidR="00B512C8" w:rsidRPr="00CD0F4F" w:rsidRDefault="00B512C8" w:rsidP="00B512C8">
            <w:pPr>
              <w:pStyle w:val="TAL"/>
              <w:rPr>
                <w:color w:val="000000"/>
              </w:rPr>
            </w:pPr>
            <w:r w:rsidRPr="00CD0F4F">
              <w:rPr>
                <w:color w:val="000000"/>
              </w:rPr>
              <w:t xml:space="preserve">  For Sub-Frame 0</w:t>
            </w:r>
          </w:p>
        </w:tc>
        <w:tc>
          <w:tcPr>
            <w:tcW w:w="1093" w:type="dxa"/>
            <w:tcBorders>
              <w:top w:val="single" w:sz="6" w:space="0" w:color="auto"/>
              <w:bottom w:val="single" w:sz="6" w:space="0" w:color="auto"/>
            </w:tcBorders>
            <w:shd w:val="clear" w:color="auto" w:fill="auto"/>
          </w:tcPr>
          <w:p w:rsidR="00B512C8" w:rsidRPr="00CD0F4F" w:rsidRDefault="00B512C8" w:rsidP="00B512C8">
            <w:pPr>
              <w:pStyle w:val="TAC"/>
              <w:rPr>
                <w:color w:val="000000"/>
              </w:rPr>
            </w:pPr>
          </w:p>
        </w:tc>
        <w:tc>
          <w:tcPr>
            <w:tcW w:w="717" w:type="dxa"/>
            <w:tcBorders>
              <w:top w:val="single" w:sz="6" w:space="0" w:color="auto"/>
              <w:bottom w:val="single" w:sz="6" w:space="0" w:color="auto"/>
            </w:tcBorders>
            <w:shd w:val="clear" w:color="auto" w:fill="auto"/>
            <w:hideMark/>
          </w:tcPr>
          <w:p w:rsidR="00B512C8" w:rsidRPr="00CD0F4F" w:rsidRDefault="00B512C8" w:rsidP="00B512C8">
            <w:pPr>
              <w:pStyle w:val="TAC"/>
              <w:spacing w:line="276" w:lineRule="auto"/>
              <w:rPr>
                <w:color w:val="000000"/>
              </w:rPr>
            </w:pPr>
            <w:r w:rsidRPr="00CD0F4F">
              <w:rPr>
                <w:color w:val="000000"/>
              </w:rPr>
              <w:t>912</w:t>
            </w:r>
          </w:p>
        </w:tc>
        <w:tc>
          <w:tcPr>
            <w:tcW w:w="717" w:type="dxa"/>
            <w:tcBorders>
              <w:top w:val="single" w:sz="6" w:space="0" w:color="auto"/>
              <w:bottom w:val="single" w:sz="6" w:space="0" w:color="auto"/>
            </w:tcBorders>
            <w:shd w:val="clear" w:color="auto" w:fill="auto"/>
            <w:hideMark/>
          </w:tcPr>
          <w:p w:rsidR="00B512C8" w:rsidRPr="00CD0F4F" w:rsidRDefault="00B512C8" w:rsidP="00B512C8">
            <w:pPr>
              <w:pStyle w:val="TAC"/>
              <w:spacing w:line="276" w:lineRule="auto"/>
              <w:rPr>
                <w:color w:val="000000"/>
              </w:rPr>
            </w:pPr>
            <w:r w:rsidRPr="00CD0F4F">
              <w:rPr>
                <w:color w:val="000000"/>
              </w:rPr>
              <w:t>1008</w:t>
            </w:r>
          </w:p>
        </w:tc>
        <w:tc>
          <w:tcPr>
            <w:tcW w:w="717" w:type="dxa"/>
            <w:tcBorders>
              <w:top w:val="single" w:sz="6" w:space="0" w:color="auto"/>
              <w:bottom w:val="single" w:sz="6" w:space="0" w:color="auto"/>
            </w:tcBorders>
            <w:shd w:val="clear" w:color="auto" w:fill="auto"/>
            <w:hideMark/>
          </w:tcPr>
          <w:p w:rsidR="00B512C8" w:rsidRPr="00CD0F4F" w:rsidRDefault="00B512C8" w:rsidP="00B512C8">
            <w:pPr>
              <w:pStyle w:val="TAC"/>
              <w:spacing w:line="276" w:lineRule="auto"/>
              <w:rPr>
                <w:color w:val="000000"/>
              </w:rPr>
            </w:pPr>
            <w:r w:rsidRPr="00CD0F4F">
              <w:rPr>
                <w:color w:val="000000"/>
              </w:rPr>
              <w:t>1008</w:t>
            </w:r>
          </w:p>
        </w:tc>
        <w:tc>
          <w:tcPr>
            <w:tcW w:w="717" w:type="dxa"/>
            <w:tcBorders>
              <w:top w:val="single" w:sz="6" w:space="0" w:color="auto"/>
              <w:bottom w:val="single" w:sz="6" w:space="0" w:color="auto"/>
            </w:tcBorders>
            <w:shd w:val="clear" w:color="auto" w:fill="auto"/>
            <w:hideMark/>
          </w:tcPr>
          <w:p w:rsidR="00B512C8" w:rsidRPr="00CD0F4F" w:rsidRDefault="00B512C8" w:rsidP="00B512C8">
            <w:pPr>
              <w:pStyle w:val="TAC"/>
              <w:spacing w:line="276" w:lineRule="auto"/>
              <w:rPr>
                <w:color w:val="000000"/>
              </w:rPr>
            </w:pPr>
            <w:r w:rsidRPr="00CD0F4F">
              <w:rPr>
                <w:color w:val="000000"/>
              </w:rPr>
              <w:t>1104</w:t>
            </w:r>
          </w:p>
        </w:tc>
        <w:tc>
          <w:tcPr>
            <w:tcW w:w="717" w:type="dxa"/>
            <w:tcBorders>
              <w:top w:val="single" w:sz="6" w:space="0" w:color="auto"/>
              <w:bottom w:val="single" w:sz="6" w:space="0" w:color="auto"/>
            </w:tcBorders>
            <w:shd w:val="clear" w:color="auto" w:fill="auto"/>
            <w:hideMark/>
          </w:tcPr>
          <w:p w:rsidR="00B512C8" w:rsidRPr="00CD0F4F" w:rsidRDefault="00B512C8" w:rsidP="00B512C8">
            <w:pPr>
              <w:pStyle w:val="TAC"/>
              <w:spacing w:line="276" w:lineRule="auto"/>
              <w:rPr>
                <w:color w:val="000000"/>
              </w:rPr>
            </w:pPr>
            <w:r w:rsidRPr="00CD0F4F">
              <w:rPr>
                <w:color w:val="000000"/>
              </w:rPr>
              <w:t>1104</w:t>
            </w:r>
          </w:p>
        </w:tc>
        <w:tc>
          <w:tcPr>
            <w:tcW w:w="717" w:type="dxa"/>
            <w:tcBorders>
              <w:top w:val="single" w:sz="6" w:space="0" w:color="auto"/>
              <w:bottom w:val="single" w:sz="6" w:space="0" w:color="auto"/>
            </w:tcBorders>
            <w:shd w:val="clear" w:color="auto" w:fill="auto"/>
            <w:hideMark/>
          </w:tcPr>
          <w:p w:rsidR="00B512C8" w:rsidRPr="00CD0F4F" w:rsidRDefault="00B512C8" w:rsidP="00B512C8">
            <w:pPr>
              <w:pStyle w:val="TAC"/>
              <w:spacing w:line="276" w:lineRule="auto"/>
              <w:rPr>
                <w:color w:val="000000"/>
              </w:rPr>
            </w:pPr>
            <w:r w:rsidRPr="00CD0F4F">
              <w:rPr>
                <w:color w:val="000000"/>
              </w:rPr>
              <w:t>1104</w:t>
            </w:r>
          </w:p>
        </w:tc>
      </w:tr>
      <w:tr w:rsidR="00B512C8" w:rsidRPr="00B512C8" w:rsidTr="00B512C8">
        <w:trPr>
          <w:jc w:val="center"/>
        </w:trPr>
        <w:tc>
          <w:tcPr>
            <w:tcW w:w="3690" w:type="dxa"/>
            <w:tcBorders>
              <w:top w:val="single" w:sz="6" w:space="0" w:color="auto"/>
              <w:bottom w:val="single" w:sz="6" w:space="0" w:color="auto"/>
            </w:tcBorders>
            <w:shd w:val="clear" w:color="auto" w:fill="auto"/>
          </w:tcPr>
          <w:p w:rsidR="00B512C8" w:rsidRPr="00CD0F4F" w:rsidRDefault="00B512C8" w:rsidP="00B512C8">
            <w:pPr>
              <w:pStyle w:val="TAL"/>
              <w:spacing w:line="256" w:lineRule="auto"/>
              <w:rPr>
                <w:color w:val="000000"/>
              </w:rPr>
            </w:pPr>
            <w:r w:rsidRPr="00CD0F4F">
              <w:rPr>
                <w:color w:val="000000"/>
              </w:rPr>
              <w:t>Max. Throughput averaged over 1 frame</w:t>
            </w:r>
          </w:p>
        </w:tc>
        <w:tc>
          <w:tcPr>
            <w:tcW w:w="1093" w:type="dxa"/>
            <w:tcBorders>
              <w:top w:val="single" w:sz="6" w:space="0" w:color="auto"/>
              <w:bottom w:val="single" w:sz="6" w:space="0" w:color="auto"/>
            </w:tcBorders>
            <w:shd w:val="clear" w:color="auto" w:fill="auto"/>
          </w:tcPr>
          <w:p w:rsidR="00B512C8" w:rsidRPr="00CD0F4F" w:rsidRDefault="00B512C8" w:rsidP="00B512C8">
            <w:pPr>
              <w:pStyle w:val="TAC"/>
              <w:spacing w:line="256" w:lineRule="auto"/>
              <w:rPr>
                <w:color w:val="000000"/>
              </w:rPr>
            </w:pPr>
            <w:r w:rsidRPr="00CD0F4F">
              <w:rPr>
                <w:color w:val="000000"/>
              </w:rPr>
              <w:t>kbps</w:t>
            </w:r>
          </w:p>
        </w:tc>
        <w:tc>
          <w:tcPr>
            <w:tcW w:w="717" w:type="dxa"/>
            <w:tcBorders>
              <w:top w:val="single" w:sz="6" w:space="0" w:color="auto"/>
              <w:bottom w:val="single" w:sz="6" w:space="0" w:color="auto"/>
            </w:tcBorders>
            <w:shd w:val="clear" w:color="auto" w:fill="auto"/>
          </w:tcPr>
          <w:p w:rsidR="00B512C8" w:rsidRPr="00CD0F4F" w:rsidRDefault="00B512C8" w:rsidP="00B512C8">
            <w:pPr>
              <w:pStyle w:val="TAC"/>
              <w:spacing w:line="256" w:lineRule="auto"/>
              <w:rPr>
                <w:color w:val="000000"/>
                <w:lang w:eastAsia="zh-CN"/>
              </w:rPr>
            </w:pPr>
            <w:r w:rsidRPr="00CD0F4F">
              <w:rPr>
                <w:color w:val="000000"/>
                <w:lang w:eastAsia="zh-CN"/>
              </w:rPr>
              <w:t>76.8</w:t>
            </w:r>
          </w:p>
        </w:tc>
        <w:tc>
          <w:tcPr>
            <w:tcW w:w="717" w:type="dxa"/>
            <w:tcBorders>
              <w:top w:val="single" w:sz="6" w:space="0" w:color="auto"/>
              <w:bottom w:val="single" w:sz="6" w:space="0" w:color="auto"/>
            </w:tcBorders>
            <w:shd w:val="clear" w:color="auto" w:fill="auto"/>
          </w:tcPr>
          <w:p w:rsidR="00B512C8" w:rsidRPr="00CD0F4F" w:rsidRDefault="00B512C8" w:rsidP="00B512C8">
            <w:pPr>
              <w:pStyle w:val="TAC"/>
              <w:spacing w:line="256" w:lineRule="auto"/>
              <w:rPr>
                <w:color w:val="000000"/>
                <w:lang w:eastAsia="zh-CN"/>
              </w:rPr>
            </w:pPr>
            <w:r w:rsidRPr="00CD0F4F">
              <w:rPr>
                <w:color w:val="000000"/>
                <w:lang w:eastAsia="zh-CN"/>
              </w:rPr>
              <w:t>76.8</w:t>
            </w:r>
          </w:p>
        </w:tc>
        <w:tc>
          <w:tcPr>
            <w:tcW w:w="717" w:type="dxa"/>
            <w:tcBorders>
              <w:top w:val="single" w:sz="6" w:space="0" w:color="auto"/>
              <w:bottom w:val="single" w:sz="6" w:space="0" w:color="auto"/>
            </w:tcBorders>
            <w:shd w:val="clear" w:color="auto" w:fill="auto"/>
          </w:tcPr>
          <w:p w:rsidR="00B512C8" w:rsidRPr="00CD0F4F" w:rsidRDefault="00B512C8" w:rsidP="00B512C8">
            <w:pPr>
              <w:pStyle w:val="TAC"/>
              <w:spacing w:line="256" w:lineRule="auto"/>
              <w:rPr>
                <w:color w:val="000000"/>
                <w:sz w:val="16"/>
                <w:szCs w:val="16"/>
              </w:rPr>
            </w:pPr>
            <w:r w:rsidRPr="00CD0F4F">
              <w:rPr>
                <w:color w:val="000000"/>
                <w:lang w:eastAsia="zh-CN"/>
              </w:rPr>
              <w:t>76.8</w:t>
            </w:r>
          </w:p>
        </w:tc>
        <w:tc>
          <w:tcPr>
            <w:tcW w:w="717" w:type="dxa"/>
            <w:tcBorders>
              <w:top w:val="single" w:sz="6" w:space="0" w:color="auto"/>
              <w:bottom w:val="single" w:sz="6" w:space="0" w:color="auto"/>
            </w:tcBorders>
            <w:shd w:val="clear" w:color="auto" w:fill="auto"/>
          </w:tcPr>
          <w:p w:rsidR="00B512C8" w:rsidRPr="00CD0F4F" w:rsidRDefault="00B512C8" w:rsidP="00B512C8">
            <w:pPr>
              <w:pStyle w:val="TAC"/>
              <w:spacing w:line="256" w:lineRule="auto"/>
              <w:rPr>
                <w:color w:val="000000"/>
                <w:sz w:val="16"/>
                <w:szCs w:val="16"/>
              </w:rPr>
            </w:pPr>
            <w:r w:rsidRPr="00CD0F4F">
              <w:rPr>
                <w:color w:val="000000"/>
                <w:lang w:eastAsia="zh-CN"/>
              </w:rPr>
              <w:t>98.4</w:t>
            </w:r>
          </w:p>
        </w:tc>
        <w:tc>
          <w:tcPr>
            <w:tcW w:w="717" w:type="dxa"/>
            <w:tcBorders>
              <w:top w:val="single" w:sz="6" w:space="0" w:color="auto"/>
              <w:bottom w:val="single" w:sz="6" w:space="0" w:color="auto"/>
            </w:tcBorders>
            <w:shd w:val="clear" w:color="auto" w:fill="auto"/>
          </w:tcPr>
          <w:p w:rsidR="00B512C8" w:rsidRPr="00CD0F4F" w:rsidRDefault="00B512C8" w:rsidP="00B512C8">
            <w:pPr>
              <w:pStyle w:val="TAC"/>
              <w:spacing w:line="256" w:lineRule="auto"/>
              <w:rPr>
                <w:color w:val="000000"/>
                <w:sz w:val="16"/>
                <w:szCs w:val="16"/>
              </w:rPr>
            </w:pPr>
            <w:r w:rsidRPr="00CD0F4F">
              <w:rPr>
                <w:color w:val="000000"/>
                <w:lang w:eastAsia="zh-CN"/>
              </w:rPr>
              <w:t>98.4</w:t>
            </w:r>
          </w:p>
        </w:tc>
        <w:tc>
          <w:tcPr>
            <w:tcW w:w="717" w:type="dxa"/>
            <w:tcBorders>
              <w:top w:val="single" w:sz="6" w:space="0" w:color="auto"/>
              <w:bottom w:val="single" w:sz="6" w:space="0" w:color="auto"/>
            </w:tcBorders>
            <w:shd w:val="clear" w:color="auto" w:fill="auto"/>
          </w:tcPr>
          <w:p w:rsidR="00B512C8" w:rsidRPr="00CD0F4F" w:rsidRDefault="00B512C8" w:rsidP="00B512C8">
            <w:pPr>
              <w:pStyle w:val="TAC"/>
              <w:spacing w:line="256" w:lineRule="auto"/>
              <w:rPr>
                <w:color w:val="000000"/>
                <w:sz w:val="16"/>
                <w:szCs w:val="16"/>
              </w:rPr>
            </w:pPr>
            <w:r w:rsidRPr="00CD0F4F">
              <w:rPr>
                <w:color w:val="000000"/>
                <w:lang w:eastAsia="zh-CN"/>
              </w:rPr>
              <w:t>98.4</w:t>
            </w:r>
          </w:p>
        </w:tc>
      </w:tr>
      <w:tr w:rsidR="00B512C8" w:rsidRPr="00B512C8" w:rsidTr="00B512C8">
        <w:trPr>
          <w:jc w:val="center"/>
        </w:trPr>
        <w:tc>
          <w:tcPr>
            <w:tcW w:w="3690" w:type="dxa"/>
            <w:tcBorders>
              <w:top w:val="single" w:sz="6" w:space="0" w:color="auto"/>
              <w:bottom w:val="single" w:sz="6" w:space="0" w:color="auto"/>
            </w:tcBorders>
            <w:shd w:val="clear" w:color="auto" w:fill="auto"/>
            <w:hideMark/>
          </w:tcPr>
          <w:p w:rsidR="00B512C8" w:rsidRPr="00CD0F4F" w:rsidRDefault="00B512C8" w:rsidP="00B512C8">
            <w:pPr>
              <w:pStyle w:val="TAL"/>
              <w:rPr>
                <w:color w:val="000000"/>
              </w:rPr>
            </w:pPr>
            <w:r w:rsidRPr="00CD0F4F">
              <w:rPr>
                <w:color w:val="000000"/>
              </w:rPr>
              <w:t>UE DL Category</w:t>
            </w:r>
          </w:p>
        </w:tc>
        <w:tc>
          <w:tcPr>
            <w:tcW w:w="1093" w:type="dxa"/>
            <w:tcBorders>
              <w:top w:val="single" w:sz="6" w:space="0" w:color="auto"/>
              <w:bottom w:val="single" w:sz="6" w:space="0" w:color="auto"/>
            </w:tcBorders>
            <w:shd w:val="clear" w:color="auto" w:fill="auto"/>
          </w:tcPr>
          <w:p w:rsidR="00B512C8" w:rsidRPr="00CD0F4F" w:rsidRDefault="00B512C8" w:rsidP="00B512C8">
            <w:pPr>
              <w:pStyle w:val="TAC"/>
              <w:rPr>
                <w:color w:val="000000"/>
              </w:rPr>
            </w:pPr>
          </w:p>
        </w:tc>
        <w:tc>
          <w:tcPr>
            <w:tcW w:w="717" w:type="dxa"/>
            <w:tcBorders>
              <w:top w:val="single" w:sz="6" w:space="0" w:color="auto"/>
              <w:bottom w:val="single" w:sz="6" w:space="0" w:color="auto"/>
            </w:tcBorders>
            <w:shd w:val="clear" w:color="auto" w:fill="auto"/>
            <w:hideMark/>
          </w:tcPr>
          <w:p w:rsidR="00B512C8" w:rsidRPr="00CD0F4F" w:rsidRDefault="00B512C8" w:rsidP="00B512C8">
            <w:pPr>
              <w:pStyle w:val="TAC"/>
              <w:rPr>
                <w:color w:val="000000"/>
                <w:lang w:eastAsia="zh-CN"/>
              </w:rPr>
            </w:pPr>
            <w:r w:rsidRPr="00CD0F4F">
              <w:rPr>
                <w:color w:val="000000"/>
                <w:lang w:eastAsia="zh-CN"/>
              </w:rPr>
              <w:t>M1</w:t>
            </w:r>
          </w:p>
        </w:tc>
        <w:tc>
          <w:tcPr>
            <w:tcW w:w="717" w:type="dxa"/>
            <w:tcBorders>
              <w:top w:val="single" w:sz="6" w:space="0" w:color="auto"/>
              <w:bottom w:val="single" w:sz="6" w:space="0" w:color="auto"/>
            </w:tcBorders>
            <w:shd w:val="clear" w:color="auto" w:fill="auto"/>
            <w:hideMark/>
          </w:tcPr>
          <w:p w:rsidR="00B512C8" w:rsidRPr="00CD0F4F" w:rsidRDefault="00B512C8" w:rsidP="00B512C8">
            <w:pPr>
              <w:pStyle w:val="TAC"/>
              <w:rPr>
                <w:color w:val="000000"/>
              </w:rPr>
            </w:pPr>
            <w:r w:rsidRPr="00CD0F4F">
              <w:rPr>
                <w:color w:val="000000"/>
                <w:lang w:eastAsia="zh-CN"/>
              </w:rPr>
              <w:t>M1</w:t>
            </w:r>
          </w:p>
        </w:tc>
        <w:tc>
          <w:tcPr>
            <w:tcW w:w="717" w:type="dxa"/>
            <w:tcBorders>
              <w:top w:val="single" w:sz="6" w:space="0" w:color="auto"/>
              <w:bottom w:val="single" w:sz="6" w:space="0" w:color="auto"/>
            </w:tcBorders>
            <w:shd w:val="clear" w:color="auto" w:fill="auto"/>
            <w:hideMark/>
          </w:tcPr>
          <w:p w:rsidR="00B512C8" w:rsidRPr="00CD0F4F" w:rsidRDefault="00B512C8" w:rsidP="00B512C8">
            <w:pPr>
              <w:pStyle w:val="TAC"/>
              <w:rPr>
                <w:color w:val="000000"/>
              </w:rPr>
            </w:pPr>
            <w:r w:rsidRPr="00CD0F4F">
              <w:rPr>
                <w:color w:val="000000"/>
                <w:lang w:eastAsia="zh-CN"/>
              </w:rPr>
              <w:t>M1</w:t>
            </w:r>
          </w:p>
        </w:tc>
        <w:tc>
          <w:tcPr>
            <w:tcW w:w="717" w:type="dxa"/>
            <w:tcBorders>
              <w:top w:val="single" w:sz="6" w:space="0" w:color="auto"/>
              <w:bottom w:val="single" w:sz="6" w:space="0" w:color="auto"/>
            </w:tcBorders>
            <w:shd w:val="clear" w:color="auto" w:fill="auto"/>
            <w:hideMark/>
          </w:tcPr>
          <w:p w:rsidR="00B512C8" w:rsidRPr="00CD0F4F" w:rsidRDefault="00B512C8" w:rsidP="00B512C8">
            <w:pPr>
              <w:pStyle w:val="TAC"/>
              <w:rPr>
                <w:color w:val="000000"/>
                <w:lang w:eastAsia="zh-CN"/>
              </w:rPr>
            </w:pPr>
            <w:r w:rsidRPr="00CD0F4F">
              <w:rPr>
                <w:color w:val="000000"/>
                <w:lang w:eastAsia="zh-CN"/>
              </w:rPr>
              <w:t>M1</w:t>
            </w:r>
          </w:p>
        </w:tc>
        <w:tc>
          <w:tcPr>
            <w:tcW w:w="717" w:type="dxa"/>
            <w:tcBorders>
              <w:top w:val="single" w:sz="6" w:space="0" w:color="auto"/>
              <w:bottom w:val="single" w:sz="6" w:space="0" w:color="auto"/>
            </w:tcBorders>
            <w:shd w:val="clear" w:color="auto" w:fill="auto"/>
            <w:hideMark/>
          </w:tcPr>
          <w:p w:rsidR="00B512C8" w:rsidRPr="00CD0F4F" w:rsidRDefault="00B512C8" w:rsidP="00B512C8">
            <w:pPr>
              <w:pStyle w:val="TAC"/>
              <w:rPr>
                <w:color w:val="000000"/>
              </w:rPr>
            </w:pPr>
            <w:r w:rsidRPr="00CD0F4F">
              <w:rPr>
                <w:color w:val="000000"/>
                <w:lang w:eastAsia="zh-CN"/>
              </w:rPr>
              <w:t>M1</w:t>
            </w:r>
          </w:p>
        </w:tc>
        <w:tc>
          <w:tcPr>
            <w:tcW w:w="717" w:type="dxa"/>
            <w:tcBorders>
              <w:top w:val="single" w:sz="6" w:space="0" w:color="auto"/>
              <w:bottom w:val="single" w:sz="6" w:space="0" w:color="auto"/>
            </w:tcBorders>
            <w:shd w:val="clear" w:color="auto" w:fill="auto"/>
            <w:hideMark/>
          </w:tcPr>
          <w:p w:rsidR="00B512C8" w:rsidRPr="00CD0F4F" w:rsidRDefault="00B512C8" w:rsidP="00B512C8">
            <w:pPr>
              <w:pStyle w:val="TAC"/>
              <w:rPr>
                <w:color w:val="000000"/>
              </w:rPr>
            </w:pPr>
            <w:r w:rsidRPr="00CD0F4F">
              <w:rPr>
                <w:color w:val="000000"/>
                <w:lang w:eastAsia="zh-CN"/>
              </w:rPr>
              <w:t>M1</w:t>
            </w:r>
          </w:p>
        </w:tc>
      </w:tr>
      <w:tr w:rsidR="00B512C8" w:rsidRPr="00B512C8" w:rsidTr="00B512C8">
        <w:trPr>
          <w:trHeight w:val="70"/>
          <w:jc w:val="center"/>
        </w:trPr>
        <w:tc>
          <w:tcPr>
            <w:tcW w:w="9085" w:type="dxa"/>
            <w:gridSpan w:val="8"/>
            <w:tcBorders>
              <w:top w:val="single" w:sz="6" w:space="0" w:color="auto"/>
            </w:tcBorders>
            <w:hideMark/>
          </w:tcPr>
          <w:p w:rsidR="00B512C8" w:rsidRPr="00CD0F4F" w:rsidRDefault="00B512C8" w:rsidP="00B512C8">
            <w:pPr>
              <w:pStyle w:val="TAN"/>
              <w:rPr>
                <w:color w:val="000000"/>
              </w:rPr>
            </w:pPr>
            <w:r w:rsidRPr="00CD0F4F">
              <w:rPr>
                <w:color w:val="000000"/>
              </w:rPr>
              <w:t>Note 1:</w:t>
            </w:r>
            <w:r w:rsidRPr="00CD0F4F">
              <w:rPr>
                <w:color w:val="000000"/>
              </w:rPr>
              <w:tab/>
              <w:t xml:space="preserve">For normal </w:t>
            </w:r>
            <w:proofErr w:type="spellStart"/>
            <w:r w:rsidRPr="00CD0F4F">
              <w:rPr>
                <w:color w:val="000000"/>
              </w:rPr>
              <w:t>subframes</w:t>
            </w:r>
            <w:proofErr w:type="spellEnd"/>
            <w:r w:rsidRPr="00CD0F4F">
              <w:rPr>
                <w:color w:val="000000"/>
              </w:rPr>
              <w:t xml:space="preserve">(0,4,5,9), 2 symbols allocated to PDCCH for 20 MHz, 15 MHz and 10 MHz channel BW; 3 symbols allocated to PDCCH for 5 MHz and 3 MHz; 4 symbols allocated to PDCCH for 1.4 </w:t>
            </w:r>
            <w:proofErr w:type="spellStart"/>
            <w:r w:rsidRPr="00CD0F4F">
              <w:rPr>
                <w:color w:val="000000"/>
              </w:rPr>
              <w:t>MHz.</w:t>
            </w:r>
            <w:proofErr w:type="spellEnd"/>
            <w:r w:rsidRPr="00CD0F4F">
              <w:rPr>
                <w:color w:val="000000"/>
              </w:rPr>
              <w:t xml:space="preserve"> For special </w:t>
            </w:r>
            <w:proofErr w:type="spellStart"/>
            <w:r w:rsidRPr="00CD0F4F">
              <w:rPr>
                <w:color w:val="000000"/>
              </w:rPr>
              <w:t>subframe</w:t>
            </w:r>
            <w:proofErr w:type="spellEnd"/>
            <w:r w:rsidRPr="00CD0F4F">
              <w:rPr>
                <w:color w:val="000000"/>
              </w:rPr>
              <w:t xml:space="preserve"> (1&amp;6), only 2 OFDM symbols are allocated to PDCCH for all BWs.</w:t>
            </w:r>
          </w:p>
          <w:p w:rsidR="00B512C8" w:rsidRPr="00CD0F4F" w:rsidRDefault="00B512C8" w:rsidP="00B512C8">
            <w:pPr>
              <w:pStyle w:val="TAN"/>
              <w:rPr>
                <w:color w:val="000000"/>
              </w:rPr>
            </w:pPr>
            <w:r w:rsidRPr="00CD0F4F">
              <w:rPr>
                <w:color w:val="000000"/>
              </w:rPr>
              <w:t>Note 2:</w:t>
            </w:r>
            <w:r w:rsidRPr="00CD0F4F">
              <w:rPr>
                <w:color w:val="000000"/>
              </w:rPr>
              <w:tab/>
            </w:r>
            <w:r w:rsidR="003942C7">
              <w:rPr>
                <w:color w:val="000000"/>
              </w:rPr>
              <w:t>No</w:t>
            </w:r>
            <w:r w:rsidRPr="00CD0F4F">
              <w:rPr>
                <w:color w:val="000000"/>
              </w:rPr>
              <w:t xml:space="preserve"> data shall be scheduled on special </w:t>
            </w:r>
            <w:proofErr w:type="spellStart"/>
            <w:r w:rsidRPr="00CD0F4F">
              <w:rPr>
                <w:color w:val="000000"/>
              </w:rPr>
              <w:t>subframes</w:t>
            </w:r>
            <w:proofErr w:type="spellEnd"/>
            <w:r w:rsidRPr="00CD0F4F">
              <w:rPr>
                <w:color w:val="000000"/>
              </w:rPr>
              <w:t>(1&amp;6) to avoid problems with insufficient PDCCH performance</w:t>
            </w:r>
          </w:p>
          <w:p w:rsidR="00B512C8" w:rsidRPr="00CD0F4F" w:rsidRDefault="00B512C8" w:rsidP="00B512C8">
            <w:pPr>
              <w:pStyle w:val="TAN"/>
              <w:rPr>
                <w:color w:val="000000"/>
              </w:rPr>
            </w:pPr>
            <w:r w:rsidRPr="00CD0F4F">
              <w:rPr>
                <w:color w:val="000000"/>
              </w:rPr>
              <w:t>Note 3:</w:t>
            </w:r>
            <w:r w:rsidRPr="00CD0F4F">
              <w:rPr>
                <w:color w:val="000000"/>
              </w:rPr>
              <w:tab/>
              <w:t>Reference signal, Synchronization signals and PBCH allocated as per TS 36.211 [4]</w:t>
            </w:r>
          </w:p>
          <w:p w:rsidR="00B512C8" w:rsidRPr="00CD0F4F" w:rsidRDefault="00B512C8" w:rsidP="00B512C8">
            <w:pPr>
              <w:pStyle w:val="TAN"/>
              <w:rPr>
                <w:color w:val="000000"/>
              </w:rPr>
            </w:pPr>
            <w:r w:rsidRPr="00CD0F4F">
              <w:rPr>
                <w:color w:val="000000"/>
              </w:rPr>
              <w:t>Note 4:</w:t>
            </w:r>
            <w:r w:rsidRPr="00CD0F4F">
              <w:rPr>
                <w:color w:val="000000"/>
              </w:rPr>
              <w:tab/>
              <w:t>If more than one Code Block is present, an additional CRC sequence of L = 24 Bits is attached to each Code Block (otherwise L = 0 Bit).</w:t>
            </w:r>
          </w:p>
          <w:p w:rsidR="00B512C8" w:rsidRPr="00CD0F4F" w:rsidRDefault="00B512C8" w:rsidP="00B512C8">
            <w:pPr>
              <w:pStyle w:val="TAN"/>
              <w:rPr>
                <w:color w:val="000000"/>
              </w:rPr>
            </w:pPr>
            <w:r w:rsidRPr="00CD0F4F">
              <w:rPr>
                <w:color w:val="000000"/>
              </w:rPr>
              <w:t>Note 5:</w:t>
            </w:r>
            <w:r w:rsidRPr="00CD0F4F">
              <w:rPr>
                <w:color w:val="000000"/>
              </w:rPr>
              <w:tab/>
              <w:t>As per Table 4.2-2 in TS 36.211 [4]</w:t>
            </w:r>
          </w:p>
          <w:p w:rsidR="00B512C8" w:rsidRDefault="00B512C8" w:rsidP="00B512C8">
            <w:pPr>
              <w:pStyle w:val="TAN"/>
              <w:rPr>
                <w:color w:val="000000"/>
              </w:rPr>
            </w:pPr>
            <w:r w:rsidRPr="00CD0F4F">
              <w:rPr>
                <w:color w:val="000000"/>
              </w:rPr>
              <w:t>Note 6:</w:t>
            </w:r>
            <w:r w:rsidRPr="00CD0F4F">
              <w:rPr>
                <w:color w:val="000000"/>
              </w:rPr>
              <w:tab/>
              <w:t>For Sub-Frame 0, the scheduled narrowband avoids the centre of the channel where some REs of the same PRBs are occupied by PBCH and synchronization signals.</w:t>
            </w:r>
          </w:p>
          <w:p w:rsidR="003942C7" w:rsidRPr="003942C7" w:rsidRDefault="003942C7" w:rsidP="003942C7">
            <w:pPr>
              <w:pStyle w:val="TAN"/>
            </w:pPr>
            <w:r>
              <w:t>Note 7:</w:t>
            </w:r>
            <w:r>
              <w:tab/>
              <w:t>2 resource blocks allocated to M-PDCCH</w:t>
            </w:r>
          </w:p>
        </w:tc>
      </w:tr>
    </w:tbl>
    <w:p w:rsidR="00B512C8" w:rsidRDefault="00B512C8" w:rsidP="00B512C8">
      <w:pPr>
        <w:rPr>
          <w:rFonts w:eastAsia="MS Mincho"/>
        </w:rPr>
      </w:pPr>
    </w:p>
    <w:p w:rsidR="00D7271B" w:rsidRPr="00AA04ED" w:rsidRDefault="00DE106B" w:rsidP="00EE2F0F">
      <w:pPr>
        <w:spacing w:after="120"/>
        <w:rPr>
          <w:rFonts w:eastAsia="SimSun"/>
          <w:b/>
          <w:color w:val="000000"/>
          <w:lang w:eastAsia="zh-CN"/>
        </w:rPr>
      </w:pPr>
      <w:r>
        <w:rPr>
          <w:rFonts w:eastAsia="SimSun" w:hint="eastAsia"/>
          <w:b/>
          <w:color w:val="000000"/>
          <w:lang w:eastAsia="zh-CN"/>
        </w:rPr>
        <w:t xml:space="preserve">Proposal: </w:t>
      </w:r>
      <w:r>
        <w:rPr>
          <w:rFonts w:eastAsia="SimSun"/>
          <w:b/>
          <w:color w:val="000000"/>
          <w:lang w:eastAsia="zh-CN"/>
        </w:rPr>
        <w:t>I</w:t>
      </w:r>
      <w:r w:rsidR="00D7271B" w:rsidRPr="00D7271B">
        <w:rPr>
          <w:rFonts w:eastAsia="SimSun" w:hint="eastAsia"/>
          <w:b/>
          <w:color w:val="000000"/>
          <w:lang w:eastAsia="zh-CN"/>
        </w:rPr>
        <w:t xml:space="preserve">t is proposed </w:t>
      </w:r>
      <w:r>
        <w:rPr>
          <w:rFonts w:eastAsia="SimSun"/>
          <w:b/>
          <w:color w:val="000000"/>
          <w:lang w:eastAsia="zh-CN"/>
        </w:rPr>
        <w:t xml:space="preserve">to introduce the new tables for </w:t>
      </w:r>
      <w:r w:rsidR="00CF3415" w:rsidRPr="00CF3415">
        <w:rPr>
          <w:b/>
          <w:color w:val="000000"/>
        </w:rPr>
        <w:t>Fixed Reference Channel for Receiver Requirements (FDD &amp; TDD) – for CAT-M1</w:t>
      </w:r>
      <w:r w:rsidR="00D7271B" w:rsidRPr="00AA04ED">
        <w:rPr>
          <w:rFonts w:eastAsia="SimSun" w:hint="eastAsia"/>
          <w:b/>
          <w:color w:val="000000"/>
          <w:lang w:eastAsia="zh-CN"/>
        </w:rPr>
        <w:t>.</w:t>
      </w:r>
    </w:p>
    <w:p w:rsidR="00F10F97" w:rsidRPr="00A81A25" w:rsidRDefault="00F10F97" w:rsidP="00F10F97">
      <w:pPr>
        <w:pStyle w:val="Heading1"/>
        <w:numPr>
          <w:ilvl w:val="0"/>
          <w:numId w:val="0"/>
        </w:numPr>
      </w:pPr>
      <w:r>
        <w:t>References</w:t>
      </w:r>
    </w:p>
    <w:p w:rsidR="00F62960" w:rsidRPr="00D7271B" w:rsidRDefault="00DC1532" w:rsidP="00D7271B">
      <w:pPr>
        <w:pStyle w:val="EX"/>
        <w:numPr>
          <w:ilvl w:val="0"/>
          <w:numId w:val="4"/>
        </w:numPr>
        <w:tabs>
          <w:tab w:val="clear" w:pos="720"/>
          <w:tab w:val="left" w:pos="142"/>
          <w:tab w:val="left" w:pos="426"/>
        </w:tabs>
        <w:overflowPunct/>
        <w:autoSpaceDE/>
        <w:autoSpaceDN/>
        <w:adjustRightInd/>
        <w:ind w:left="284" w:hanging="284"/>
        <w:textAlignment w:val="auto"/>
        <w:rPr>
          <w:color w:val="000000"/>
          <w:lang w:eastAsia="zh-CN"/>
        </w:rPr>
      </w:pPr>
      <w:r w:rsidRPr="00DC1532">
        <w:rPr>
          <w:color w:val="000000"/>
          <w:lang w:eastAsia="zh-CN"/>
        </w:rPr>
        <w:t>R</w:t>
      </w:r>
      <w:r w:rsidR="0083166D">
        <w:rPr>
          <w:rFonts w:hint="eastAsia"/>
          <w:color w:val="000000"/>
          <w:lang w:eastAsia="zh-CN"/>
        </w:rPr>
        <w:t>4</w:t>
      </w:r>
      <w:r w:rsidRPr="00DC1532">
        <w:rPr>
          <w:color w:val="000000"/>
          <w:lang w:eastAsia="zh-CN"/>
        </w:rPr>
        <w:t>-1</w:t>
      </w:r>
      <w:r w:rsidRPr="00DC1532">
        <w:rPr>
          <w:rFonts w:hint="eastAsia"/>
          <w:color w:val="000000"/>
          <w:lang w:eastAsia="zh-CN"/>
        </w:rPr>
        <w:t>5</w:t>
      </w:r>
      <w:r w:rsidR="0083166D">
        <w:rPr>
          <w:rFonts w:hint="eastAsia"/>
          <w:color w:val="000000"/>
          <w:lang w:eastAsia="zh-CN"/>
        </w:rPr>
        <w:t>8435</w:t>
      </w:r>
      <w:r w:rsidRPr="00DC1532">
        <w:rPr>
          <w:rFonts w:hint="eastAsia"/>
          <w:color w:val="000000"/>
          <w:lang w:eastAsia="zh-CN"/>
        </w:rPr>
        <w:t xml:space="preserve">, </w:t>
      </w:r>
      <w:r w:rsidR="0083166D" w:rsidRPr="00736DDA">
        <w:rPr>
          <w:noProof/>
          <w:lang w:eastAsia="zh-CN"/>
        </w:rPr>
        <w:t>UE receiver requirements for Rel-13 MTC</w:t>
      </w:r>
      <w:r w:rsidR="0083166D">
        <w:rPr>
          <w:rFonts w:hint="eastAsia"/>
          <w:noProof/>
          <w:lang w:eastAsia="zh-CN"/>
        </w:rPr>
        <w:t>, Sony, Ericsson</w:t>
      </w:r>
    </w:p>
    <w:sectPr w:rsidR="00F62960" w:rsidRPr="00D7271B" w:rsidSect="00D06FAD">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06B4" w:rsidRDefault="009006B4">
      <w:r>
        <w:separator/>
      </w:r>
    </w:p>
  </w:endnote>
  <w:endnote w:type="continuationSeparator" w:id="0">
    <w:p w:rsidR="009006B4" w:rsidRDefault="009006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ＭＳ ゴシック">
    <w:altName w:val="MS Mincho"/>
    <w:charset w:val="4E"/>
    <w:family w:val="auto"/>
    <w:pitch w:val="variable"/>
    <w:sig w:usb0="00000000"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ＭＳ 明朝">
    <w:altName w:val="Times New Roman"/>
    <w:panose1 w:val="00000000000000000000"/>
    <w:charset w:val="00"/>
    <w:family w:val="roman"/>
    <w:notTrueType/>
    <w:pitch w:val="default"/>
    <w:sig w:usb0="00690068" w:usb1="00000063" w:usb2="01000000" w:usb3="00000000" w:csb0="4D20534D" w:csb1="68636E69"/>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12C8" w:rsidRDefault="00B512C8">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06B4" w:rsidRDefault="009006B4">
      <w:r>
        <w:separator/>
      </w:r>
    </w:p>
  </w:footnote>
  <w:footnote w:type="continuationSeparator" w:id="0">
    <w:p w:rsidR="009006B4" w:rsidRDefault="009006B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2">
    <w:nsid w:val="09EB3ED7"/>
    <w:multiLevelType w:val="hybridMultilevel"/>
    <w:tmpl w:val="211A3D20"/>
    <w:lvl w:ilvl="0" w:tplc="927286FC">
      <w:start w:val="1"/>
      <w:numFmt w:val="bullet"/>
      <w:lvlText w:val="•"/>
      <w:lvlJc w:val="left"/>
      <w:pPr>
        <w:tabs>
          <w:tab w:val="num" w:pos="360"/>
        </w:tabs>
        <w:ind w:left="360" w:hanging="360"/>
      </w:pPr>
      <w:rPr>
        <w:rFonts w:ascii="Arial" w:hAnsi="Arial" w:hint="default"/>
      </w:rPr>
    </w:lvl>
    <w:lvl w:ilvl="1" w:tplc="00F6419A">
      <w:start w:val="1115"/>
      <w:numFmt w:val="bullet"/>
      <w:lvlText w:val="–"/>
      <w:lvlJc w:val="left"/>
      <w:pPr>
        <w:tabs>
          <w:tab w:val="num" w:pos="1080"/>
        </w:tabs>
        <w:ind w:left="1080" w:hanging="360"/>
      </w:pPr>
      <w:rPr>
        <w:rFonts w:ascii="Arial" w:hAnsi="Arial" w:hint="default"/>
      </w:rPr>
    </w:lvl>
    <w:lvl w:ilvl="2" w:tplc="16BC7678">
      <w:start w:val="1"/>
      <w:numFmt w:val="bullet"/>
      <w:lvlText w:val="•"/>
      <w:lvlJc w:val="left"/>
      <w:pPr>
        <w:tabs>
          <w:tab w:val="num" w:pos="1800"/>
        </w:tabs>
        <w:ind w:left="1800" w:hanging="360"/>
      </w:pPr>
      <w:rPr>
        <w:rFonts w:ascii="Arial" w:hAnsi="Arial" w:hint="default"/>
      </w:rPr>
    </w:lvl>
    <w:lvl w:ilvl="3" w:tplc="6114A4D4" w:tentative="1">
      <w:start w:val="1"/>
      <w:numFmt w:val="bullet"/>
      <w:lvlText w:val="•"/>
      <w:lvlJc w:val="left"/>
      <w:pPr>
        <w:tabs>
          <w:tab w:val="num" w:pos="2520"/>
        </w:tabs>
        <w:ind w:left="2520" w:hanging="360"/>
      </w:pPr>
      <w:rPr>
        <w:rFonts w:ascii="Arial" w:hAnsi="Arial" w:hint="default"/>
      </w:rPr>
    </w:lvl>
    <w:lvl w:ilvl="4" w:tplc="D9AAECF6" w:tentative="1">
      <w:start w:val="1"/>
      <w:numFmt w:val="bullet"/>
      <w:lvlText w:val="•"/>
      <w:lvlJc w:val="left"/>
      <w:pPr>
        <w:tabs>
          <w:tab w:val="num" w:pos="3240"/>
        </w:tabs>
        <w:ind w:left="3240" w:hanging="360"/>
      </w:pPr>
      <w:rPr>
        <w:rFonts w:ascii="Arial" w:hAnsi="Arial" w:hint="default"/>
      </w:rPr>
    </w:lvl>
    <w:lvl w:ilvl="5" w:tplc="4832F9C0" w:tentative="1">
      <w:start w:val="1"/>
      <w:numFmt w:val="bullet"/>
      <w:lvlText w:val="•"/>
      <w:lvlJc w:val="left"/>
      <w:pPr>
        <w:tabs>
          <w:tab w:val="num" w:pos="3960"/>
        </w:tabs>
        <w:ind w:left="3960" w:hanging="360"/>
      </w:pPr>
      <w:rPr>
        <w:rFonts w:ascii="Arial" w:hAnsi="Arial" w:hint="default"/>
      </w:rPr>
    </w:lvl>
    <w:lvl w:ilvl="6" w:tplc="EEFAB250" w:tentative="1">
      <w:start w:val="1"/>
      <w:numFmt w:val="bullet"/>
      <w:lvlText w:val="•"/>
      <w:lvlJc w:val="left"/>
      <w:pPr>
        <w:tabs>
          <w:tab w:val="num" w:pos="4680"/>
        </w:tabs>
        <w:ind w:left="4680" w:hanging="360"/>
      </w:pPr>
      <w:rPr>
        <w:rFonts w:ascii="Arial" w:hAnsi="Arial" w:hint="default"/>
      </w:rPr>
    </w:lvl>
    <w:lvl w:ilvl="7" w:tplc="53A41954" w:tentative="1">
      <w:start w:val="1"/>
      <w:numFmt w:val="bullet"/>
      <w:lvlText w:val="•"/>
      <w:lvlJc w:val="left"/>
      <w:pPr>
        <w:tabs>
          <w:tab w:val="num" w:pos="5400"/>
        </w:tabs>
        <w:ind w:left="5400" w:hanging="360"/>
      </w:pPr>
      <w:rPr>
        <w:rFonts w:ascii="Arial" w:hAnsi="Arial" w:hint="default"/>
      </w:rPr>
    </w:lvl>
    <w:lvl w:ilvl="8" w:tplc="2CC25374" w:tentative="1">
      <w:start w:val="1"/>
      <w:numFmt w:val="bullet"/>
      <w:lvlText w:val="•"/>
      <w:lvlJc w:val="left"/>
      <w:pPr>
        <w:tabs>
          <w:tab w:val="num" w:pos="6120"/>
        </w:tabs>
        <w:ind w:left="6120" w:hanging="360"/>
      </w:pPr>
      <w:rPr>
        <w:rFonts w:ascii="Arial" w:hAnsi="Arial" w:hint="default"/>
      </w:rPr>
    </w:lvl>
  </w:abstractNum>
  <w:abstractNum w:abstractNumId="3">
    <w:nsid w:val="0BE807F3"/>
    <w:multiLevelType w:val="hybridMultilevel"/>
    <w:tmpl w:val="66FEB382"/>
    <w:lvl w:ilvl="0" w:tplc="33FCA7C2">
      <w:start w:val="1"/>
      <w:numFmt w:val="bullet"/>
      <w:lvlText w:val="-"/>
      <w:lvlJc w:val="left"/>
      <w:pPr>
        <w:tabs>
          <w:tab w:val="num" w:pos="1004"/>
        </w:tabs>
        <w:ind w:left="1004" w:hanging="360"/>
      </w:pPr>
      <w:rPr>
        <w:rFonts w:ascii="SimSun" w:hAnsi="SimSun" w:hint="default"/>
      </w:rPr>
    </w:lvl>
    <w:lvl w:ilvl="1" w:tplc="2F3A2566" w:tentative="1">
      <w:start w:val="1"/>
      <w:numFmt w:val="bullet"/>
      <w:lvlText w:val="o"/>
      <w:lvlJc w:val="left"/>
      <w:pPr>
        <w:tabs>
          <w:tab w:val="num" w:pos="1724"/>
        </w:tabs>
        <w:ind w:left="1724" w:hanging="360"/>
      </w:pPr>
      <w:rPr>
        <w:rFonts w:ascii="Courier New" w:hAnsi="Courier New" w:cs="Courier New" w:hint="default"/>
      </w:rPr>
    </w:lvl>
    <w:lvl w:ilvl="2" w:tplc="10166BFA" w:tentative="1">
      <w:start w:val="1"/>
      <w:numFmt w:val="bullet"/>
      <w:lvlText w:val=""/>
      <w:lvlJc w:val="left"/>
      <w:pPr>
        <w:tabs>
          <w:tab w:val="num" w:pos="2444"/>
        </w:tabs>
        <w:ind w:left="2444" w:hanging="360"/>
      </w:pPr>
      <w:rPr>
        <w:rFonts w:ascii="Wingdings" w:hAnsi="Wingdings" w:hint="default"/>
      </w:rPr>
    </w:lvl>
    <w:lvl w:ilvl="3" w:tplc="F6604CF2" w:tentative="1">
      <w:start w:val="1"/>
      <w:numFmt w:val="bullet"/>
      <w:lvlText w:val=""/>
      <w:lvlJc w:val="left"/>
      <w:pPr>
        <w:tabs>
          <w:tab w:val="num" w:pos="3164"/>
        </w:tabs>
        <w:ind w:left="3164" w:hanging="360"/>
      </w:pPr>
      <w:rPr>
        <w:rFonts w:ascii="Symbol" w:hAnsi="Symbol" w:hint="default"/>
      </w:rPr>
    </w:lvl>
    <w:lvl w:ilvl="4" w:tplc="3DA8C52C" w:tentative="1">
      <w:start w:val="1"/>
      <w:numFmt w:val="bullet"/>
      <w:lvlText w:val="o"/>
      <w:lvlJc w:val="left"/>
      <w:pPr>
        <w:tabs>
          <w:tab w:val="num" w:pos="3884"/>
        </w:tabs>
        <w:ind w:left="3884" w:hanging="360"/>
      </w:pPr>
      <w:rPr>
        <w:rFonts w:ascii="Courier New" w:hAnsi="Courier New" w:cs="Courier New" w:hint="default"/>
      </w:rPr>
    </w:lvl>
    <w:lvl w:ilvl="5" w:tplc="DC16B5C0" w:tentative="1">
      <w:start w:val="1"/>
      <w:numFmt w:val="bullet"/>
      <w:lvlText w:val=""/>
      <w:lvlJc w:val="left"/>
      <w:pPr>
        <w:tabs>
          <w:tab w:val="num" w:pos="4604"/>
        </w:tabs>
        <w:ind w:left="4604" w:hanging="360"/>
      </w:pPr>
      <w:rPr>
        <w:rFonts w:ascii="Wingdings" w:hAnsi="Wingdings" w:hint="default"/>
      </w:rPr>
    </w:lvl>
    <w:lvl w:ilvl="6" w:tplc="FC32C544" w:tentative="1">
      <w:start w:val="1"/>
      <w:numFmt w:val="bullet"/>
      <w:lvlText w:val=""/>
      <w:lvlJc w:val="left"/>
      <w:pPr>
        <w:tabs>
          <w:tab w:val="num" w:pos="5324"/>
        </w:tabs>
        <w:ind w:left="5324" w:hanging="360"/>
      </w:pPr>
      <w:rPr>
        <w:rFonts w:ascii="Symbol" w:hAnsi="Symbol" w:hint="default"/>
      </w:rPr>
    </w:lvl>
    <w:lvl w:ilvl="7" w:tplc="7E1EE44E" w:tentative="1">
      <w:start w:val="1"/>
      <w:numFmt w:val="bullet"/>
      <w:lvlText w:val="o"/>
      <w:lvlJc w:val="left"/>
      <w:pPr>
        <w:tabs>
          <w:tab w:val="num" w:pos="6044"/>
        </w:tabs>
        <w:ind w:left="6044" w:hanging="360"/>
      </w:pPr>
      <w:rPr>
        <w:rFonts w:ascii="Courier New" w:hAnsi="Courier New" w:cs="Courier New" w:hint="default"/>
      </w:rPr>
    </w:lvl>
    <w:lvl w:ilvl="8" w:tplc="01F80524" w:tentative="1">
      <w:start w:val="1"/>
      <w:numFmt w:val="bullet"/>
      <w:lvlText w:val=""/>
      <w:lvlJc w:val="left"/>
      <w:pPr>
        <w:tabs>
          <w:tab w:val="num" w:pos="6764"/>
        </w:tabs>
        <w:ind w:left="6764" w:hanging="360"/>
      </w:pPr>
      <w:rPr>
        <w:rFonts w:ascii="Wingdings" w:hAnsi="Wingdings" w:hint="default"/>
      </w:rPr>
    </w:lvl>
  </w:abstractNum>
  <w:abstractNum w:abstractNumId="4">
    <w:nsid w:val="0E1C7DE2"/>
    <w:multiLevelType w:val="hybridMultilevel"/>
    <w:tmpl w:val="416AE5F6"/>
    <w:lvl w:ilvl="0" w:tplc="B39E438E">
      <w:start w:val="1"/>
      <w:numFmt w:val="decimal"/>
      <w:lvlText w:val="%1)"/>
      <w:lvlJc w:val="left"/>
      <w:pPr>
        <w:ind w:left="360" w:hanging="360"/>
      </w:pPr>
      <w:rPr>
        <w:rFonts w:eastAsia="Times New Roman" w:hint="default"/>
      </w:rPr>
    </w:lvl>
    <w:lvl w:ilvl="1" w:tplc="F13ADBBE">
      <w:start w:val="36"/>
      <w:numFmt w:val="bullet"/>
      <w:lvlText w:val="-"/>
      <w:lvlJc w:val="left"/>
      <w:pPr>
        <w:ind w:left="840" w:hanging="420"/>
      </w:pPr>
      <w:rPr>
        <w:rFonts w:ascii="Calibri" w:eastAsia="Calibri" w:hAnsi="Calibri" w:cs="Times New Roman" w:hint="default"/>
      </w:rPr>
    </w:lvl>
    <w:lvl w:ilvl="2" w:tplc="CBD09FB0" w:tentative="1">
      <w:start w:val="1"/>
      <w:numFmt w:val="lowerRoman"/>
      <w:lvlText w:val="%3."/>
      <w:lvlJc w:val="right"/>
      <w:pPr>
        <w:ind w:left="1260" w:hanging="420"/>
      </w:pPr>
    </w:lvl>
    <w:lvl w:ilvl="3" w:tplc="C0F4D89E" w:tentative="1">
      <w:start w:val="1"/>
      <w:numFmt w:val="decimal"/>
      <w:lvlText w:val="%4."/>
      <w:lvlJc w:val="left"/>
      <w:pPr>
        <w:ind w:left="1680" w:hanging="420"/>
      </w:pPr>
    </w:lvl>
    <w:lvl w:ilvl="4" w:tplc="DC8CA56E" w:tentative="1">
      <w:start w:val="1"/>
      <w:numFmt w:val="lowerLetter"/>
      <w:lvlText w:val="%5)"/>
      <w:lvlJc w:val="left"/>
      <w:pPr>
        <w:ind w:left="2100" w:hanging="420"/>
      </w:pPr>
    </w:lvl>
    <w:lvl w:ilvl="5" w:tplc="D70EF0FE" w:tentative="1">
      <w:start w:val="1"/>
      <w:numFmt w:val="lowerRoman"/>
      <w:lvlText w:val="%6."/>
      <w:lvlJc w:val="right"/>
      <w:pPr>
        <w:ind w:left="2520" w:hanging="420"/>
      </w:pPr>
    </w:lvl>
    <w:lvl w:ilvl="6" w:tplc="EFB2FF68" w:tentative="1">
      <w:start w:val="1"/>
      <w:numFmt w:val="decimal"/>
      <w:lvlText w:val="%7."/>
      <w:lvlJc w:val="left"/>
      <w:pPr>
        <w:ind w:left="2940" w:hanging="420"/>
      </w:pPr>
    </w:lvl>
    <w:lvl w:ilvl="7" w:tplc="066A6ADA" w:tentative="1">
      <w:start w:val="1"/>
      <w:numFmt w:val="lowerLetter"/>
      <w:lvlText w:val="%8)"/>
      <w:lvlJc w:val="left"/>
      <w:pPr>
        <w:ind w:left="3360" w:hanging="420"/>
      </w:pPr>
    </w:lvl>
    <w:lvl w:ilvl="8" w:tplc="CE226326" w:tentative="1">
      <w:start w:val="1"/>
      <w:numFmt w:val="lowerRoman"/>
      <w:lvlText w:val="%9."/>
      <w:lvlJc w:val="right"/>
      <w:pPr>
        <w:ind w:left="3780" w:hanging="420"/>
      </w:pPr>
    </w:lvl>
  </w:abstractNum>
  <w:abstractNum w:abstractNumId="5">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nsid w:val="11E22EA2"/>
    <w:multiLevelType w:val="hybridMultilevel"/>
    <w:tmpl w:val="7C5EAFC8"/>
    <w:lvl w:ilvl="0" w:tplc="81D2B67E">
      <w:start w:val="1"/>
      <w:numFmt w:val="lowerLetter"/>
      <w:lvlText w:val="%1)"/>
      <w:lvlJc w:val="left"/>
      <w:pPr>
        <w:tabs>
          <w:tab w:val="num" w:pos="720"/>
        </w:tabs>
        <w:ind w:left="720" w:hanging="360"/>
      </w:pPr>
      <w:rPr>
        <w:rFonts w:hint="default"/>
      </w:rPr>
    </w:lvl>
    <w:lvl w:ilvl="1" w:tplc="EF1A795C"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nsid w:val="18227FCB"/>
    <w:multiLevelType w:val="hybridMultilevel"/>
    <w:tmpl w:val="73CCEE36"/>
    <w:lvl w:ilvl="0" w:tplc="09207EC4">
      <w:start w:val="1"/>
      <w:numFmt w:val="bullet"/>
      <w:lvlText w:val="•"/>
      <w:lvlJc w:val="left"/>
      <w:pPr>
        <w:tabs>
          <w:tab w:val="num" w:pos="720"/>
        </w:tabs>
        <w:ind w:left="720" w:hanging="360"/>
      </w:pPr>
      <w:rPr>
        <w:rFonts w:ascii="Arial" w:hAnsi="Arial" w:hint="default"/>
      </w:rPr>
    </w:lvl>
    <w:lvl w:ilvl="1" w:tplc="BD201222">
      <w:start w:val="27"/>
      <w:numFmt w:val="bullet"/>
      <w:lvlText w:val="–"/>
      <w:lvlJc w:val="left"/>
      <w:pPr>
        <w:tabs>
          <w:tab w:val="num" w:pos="1440"/>
        </w:tabs>
        <w:ind w:left="1440" w:hanging="360"/>
      </w:pPr>
      <w:rPr>
        <w:rFonts w:ascii="Arial" w:hAnsi="Arial" w:hint="default"/>
      </w:rPr>
    </w:lvl>
    <w:lvl w:ilvl="2" w:tplc="E9A86454">
      <w:start w:val="1"/>
      <w:numFmt w:val="bullet"/>
      <w:lvlText w:val="•"/>
      <w:lvlJc w:val="left"/>
      <w:pPr>
        <w:tabs>
          <w:tab w:val="num" w:pos="2160"/>
        </w:tabs>
        <w:ind w:left="2160" w:hanging="360"/>
      </w:pPr>
      <w:rPr>
        <w:rFonts w:ascii="Arial" w:hAnsi="Arial" w:hint="default"/>
      </w:rPr>
    </w:lvl>
    <w:lvl w:ilvl="3" w:tplc="5BDA2E6E">
      <w:start w:val="1"/>
      <w:numFmt w:val="bullet"/>
      <w:lvlText w:val="•"/>
      <w:lvlJc w:val="left"/>
      <w:pPr>
        <w:tabs>
          <w:tab w:val="num" w:pos="2880"/>
        </w:tabs>
        <w:ind w:left="2880" w:hanging="360"/>
      </w:pPr>
      <w:rPr>
        <w:rFonts w:ascii="Arial" w:hAnsi="Arial" w:hint="default"/>
      </w:rPr>
    </w:lvl>
    <w:lvl w:ilvl="4" w:tplc="78D607B8" w:tentative="1">
      <w:start w:val="1"/>
      <w:numFmt w:val="bullet"/>
      <w:lvlText w:val="•"/>
      <w:lvlJc w:val="left"/>
      <w:pPr>
        <w:tabs>
          <w:tab w:val="num" w:pos="3600"/>
        </w:tabs>
        <w:ind w:left="3600" w:hanging="360"/>
      </w:pPr>
      <w:rPr>
        <w:rFonts w:ascii="Arial" w:hAnsi="Arial" w:hint="default"/>
      </w:rPr>
    </w:lvl>
    <w:lvl w:ilvl="5" w:tplc="676CFC06" w:tentative="1">
      <w:start w:val="1"/>
      <w:numFmt w:val="bullet"/>
      <w:lvlText w:val="•"/>
      <w:lvlJc w:val="left"/>
      <w:pPr>
        <w:tabs>
          <w:tab w:val="num" w:pos="4320"/>
        </w:tabs>
        <w:ind w:left="4320" w:hanging="360"/>
      </w:pPr>
      <w:rPr>
        <w:rFonts w:ascii="Arial" w:hAnsi="Arial" w:hint="default"/>
      </w:rPr>
    </w:lvl>
    <w:lvl w:ilvl="6" w:tplc="2C842036" w:tentative="1">
      <w:start w:val="1"/>
      <w:numFmt w:val="bullet"/>
      <w:lvlText w:val="•"/>
      <w:lvlJc w:val="left"/>
      <w:pPr>
        <w:tabs>
          <w:tab w:val="num" w:pos="5040"/>
        </w:tabs>
        <w:ind w:left="5040" w:hanging="360"/>
      </w:pPr>
      <w:rPr>
        <w:rFonts w:ascii="Arial" w:hAnsi="Arial" w:hint="default"/>
      </w:rPr>
    </w:lvl>
    <w:lvl w:ilvl="7" w:tplc="055AAF86" w:tentative="1">
      <w:start w:val="1"/>
      <w:numFmt w:val="bullet"/>
      <w:lvlText w:val="•"/>
      <w:lvlJc w:val="left"/>
      <w:pPr>
        <w:tabs>
          <w:tab w:val="num" w:pos="5760"/>
        </w:tabs>
        <w:ind w:left="5760" w:hanging="360"/>
      </w:pPr>
      <w:rPr>
        <w:rFonts w:ascii="Arial" w:hAnsi="Arial" w:hint="default"/>
      </w:rPr>
    </w:lvl>
    <w:lvl w:ilvl="8" w:tplc="46C0AB7E" w:tentative="1">
      <w:start w:val="1"/>
      <w:numFmt w:val="bullet"/>
      <w:lvlText w:val="•"/>
      <w:lvlJc w:val="left"/>
      <w:pPr>
        <w:tabs>
          <w:tab w:val="num" w:pos="6480"/>
        </w:tabs>
        <w:ind w:left="6480" w:hanging="360"/>
      </w:pPr>
      <w:rPr>
        <w:rFonts w:ascii="Arial" w:hAnsi="Arial" w:hint="default"/>
      </w:rPr>
    </w:lvl>
  </w:abstractNum>
  <w:abstractNum w:abstractNumId="8">
    <w:nsid w:val="19686068"/>
    <w:multiLevelType w:val="hybridMultilevel"/>
    <w:tmpl w:val="83500168"/>
    <w:lvl w:ilvl="0" w:tplc="2B282418">
      <w:start w:val="1"/>
      <w:numFmt w:val="bullet"/>
      <w:lvlText w:val="•"/>
      <w:lvlJc w:val="left"/>
      <w:pPr>
        <w:tabs>
          <w:tab w:val="num" w:pos="720"/>
        </w:tabs>
        <w:ind w:left="720" w:hanging="360"/>
      </w:pPr>
      <w:rPr>
        <w:rFonts w:ascii="Arial" w:hAnsi="Arial" w:hint="default"/>
      </w:rPr>
    </w:lvl>
    <w:lvl w:ilvl="1" w:tplc="EF5640C4" w:tentative="1">
      <w:start w:val="1"/>
      <w:numFmt w:val="bullet"/>
      <w:lvlText w:val="•"/>
      <w:lvlJc w:val="left"/>
      <w:pPr>
        <w:tabs>
          <w:tab w:val="num" w:pos="1440"/>
        </w:tabs>
        <w:ind w:left="1440" w:hanging="360"/>
      </w:pPr>
      <w:rPr>
        <w:rFonts w:ascii="Arial" w:hAnsi="Arial" w:hint="default"/>
      </w:rPr>
    </w:lvl>
    <w:lvl w:ilvl="2" w:tplc="F0AA4F78" w:tentative="1">
      <w:start w:val="1"/>
      <w:numFmt w:val="bullet"/>
      <w:lvlText w:val="•"/>
      <w:lvlJc w:val="left"/>
      <w:pPr>
        <w:tabs>
          <w:tab w:val="num" w:pos="2160"/>
        </w:tabs>
        <w:ind w:left="2160" w:hanging="360"/>
      </w:pPr>
      <w:rPr>
        <w:rFonts w:ascii="Arial" w:hAnsi="Arial" w:hint="default"/>
      </w:rPr>
    </w:lvl>
    <w:lvl w:ilvl="3" w:tplc="2B023BAE" w:tentative="1">
      <w:start w:val="1"/>
      <w:numFmt w:val="bullet"/>
      <w:lvlText w:val="•"/>
      <w:lvlJc w:val="left"/>
      <w:pPr>
        <w:tabs>
          <w:tab w:val="num" w:pos="2880"/>
        </w:tabs>
        <w:ind w:left="2880" w:hanging="360"/>
      </w:pPr>
      <w:rPr>
        <w:rFonts w:ascii="Arial" w:hAnsi="Arial" w:hint="default"/>
      </w:rPr>
    </w:lvl>
    <w:lvl w:ilvl="4" w:tplc="0AAA56FC" w:tentative="1">
      <w:start w:val="1"/>
      <w:numFmt w:val="bullet"/>
      <w:lvlText w:val="•"/>
      <w:lvlJc w:val="left"/>
      <w:pPr>
        <w:tabs>
          <w:tab w:val="num" w:pos="3600"/>
        </w:tabs>
        <w:ind w:left="3600" w:hanging="360"/>
      </w:pPr>
      <w:rPr>
        <w:rFonts w:ascii="Arial" w:hAnsi="Arial" w:hint="default"/>
      </w:rPr>
    </w:lvl>
    <w:lvl w:ilvl="5" w:tplc="6060B7C8" w:tentative="1">
      <w:start w:val="1"/>
      <w:numFmt w:val="bullet"/>
      <w:lvlText w:val="•"/>
      <w:lvlJc w:val="left"/>
      <w:pPr>
        <w:tabs>
          <w:tab w:val="num" w:pos="4320"/>
        </w:tabs>
        <w:ind w:left="4320" w:hanging="360"/>
      </w:pPr>
      <w:rPr>
        <w:rFonts w:ascii="Arial" w:hAnsi="Arial" w:hint="default"/>
      </w:rPr>
    </w:lvl>
    <w:lvl w:ilvl="6" w:tplc="FD18318C" w:tentative="1">
      <w:start w:val="1"/>
      <w:numFmt w:val="bullet"/>
      <w:lvlText w:val="•"/>
      <w:lvlJc w:val="left"/>
      <w:pPr>
        <w:tabs>
          <w:tab w:val="num" w:pos="5040"/>
        </w:tabs>
        <w:ind w:left="5040" w:hanging="360"/>
      </w:pPr>
      <w:rPr>
        <w:rFonts w:ascii="Arial" w:hAnsi="Arial" w:hint="default"/>
      </w:rPr>
    </w:lvl>
    <w:lvl w:ilvl="7" w:tplc="457E80C2" w:tentative="1">
      <w:start w:val="1"/>
      <w:numFmt w:val="bullet"/>
      <w:lvlText w:val="•"/>
      <w:lvlJc w:val="left"/>
      <w:pPr>
        <w:tabs>
          <w:tab w:val="num" w:pos="5760"/>
        </w:tabs>
        <w:ind w:left="5760" w:hanging="360"/>
      </w:pPr>
      <w:rPr>
        <w:rFonts w:ascii="Arial" w:hAnsi="Arial" w:hint="default"/>
      </w:rPr>
    </w:lvl>
    <w:lvl w:ilvl="8" w:tplc="35B85B5E" w:tentative="1">
      <w:start w:val="1"/>
      <w:numFmt w:val="bullet"/>
      <w:lvlText w:val="•"/>
      <w:lvlJc w:val="left"/>
      <w:pPr>
        <w:tabs>
          <w:tab w:val="num" w:pos="6480"/>
        </w:tabs>
        <w:ind w:left="6480" w:hanging="360"/>
      </w:pPr>
      <w:rPr>
        <w:rFonts w:ascii="Arial" w:hAnsi="Arial" w:hint="default"/>
      </w:rPr>
    </w:lvl>
  </w:abstractNum>
  <w:abstractNum w:abstractNumId="9">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823"/>
        </w:tabs>
        <w:ind w:left="426"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nsid w:val="222053A1"/>
    <w:multiLevelType w:val="hybridMultilevel"/>
    <w:tmpl w:val="8B907F5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nsid w:val="22BE7D32"/>
    <w:multiLevelType w:val="hybridMultilevel"/>
    <w:tmpl w:val="FF8E87A6"/>
    <w:lvl w:ilvl="0" w:tplc="792059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6">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nsid w:val="279A0406"/>
    <w:multiLevelType w:val="hybridMultilevel"/>
    <w:tmpl w:val="DD164EF0"/>
    <w:lvl w:ilvl="0" w:tplc="621E86D2">
      <w:start w:val="1"/>
      <w:numFmt w:val="bullet"/>
      <w:lvlText w:val=""/>
      <w:lvlJc w:val="left"/>
      <w:pPr>
        <w:tabs>
          <w:tab w:val="num" w:pos="720"/>
        </w:tabs>
        <w:ind w:left="720" w:hanging="360"/>
      </w:pPr>
      <w:rPr>
        <w:rFonts w:ascii="Wingdings" w:hAnsi="Wingdings" w:hint="default"/>
      </w:rPr>
    </w:lvl>
    <w:lvl w:ilvl="1" w:tplc="CD082C38">
      <w:start w:val="1"/>
      <w:numFmt w:val="bullet"/>
      <w:lvlText w:val=""/>
      <w:lvlJc w:val="left"/>
      <w:pPr>
        <w:tabs>
          <w:tab w:val="num" w:pos="1440"/>
        </w:tabs>
        <w:ind w:left="1440" w:hanging="360"/>
      </w:pPr>
      <w:rPr>
        <w:rFonts w:ascii="Symbol" w:hAnsi="Symbol" w:hint="default"/>
      </w:rPr>
    </w:lvl>
    <w:lvl w:ilvl="2" w:tplc="D3469ECC" w:tentative="1">
      <w:start w:val="1"/>
      <w:numFmt w:val="bullet"/>
      <w:lvlText w:val=""/>
      <w:lvlJc w:val="left"/>
      <w:pPr>
        <w:tabs>
          <w:tab w:val="num" w:pos="2160"/>
        </w:tabs>
        <w:ind w:left="2160" w:hanging="360"/>
      </w:pPr>
      <w:rPr>
        <w:rFonts w:ascii="Wingdings" w:hAnsi="Wingdings" w:hint="default"/>
      </w:rPr>
    </w:lvl>
    <w:lvl w:ilvl="3" w:tplc="9F90D596" w:tentative="1">
      <w:start w:val="1"/>
      <w:numFmt w:val="bullet"/>
      <w:lvlText w:val=""/>
      <w:lvlJc w:val="left"/>
      <w:pPr>
        <w:tabs>
          <w:tab w:val="num" w:pos="2880"/>
        </w:tabs>
        <w:ind w:left="2880" w:hanging="360"/>
      </w:pPr>
      <w:rPr>
        <w:rFonts w:ascii="Symbol" w:hAnsi="Symbol" w:hint="default"/>
      </w:rPr>
    </w:lvl>
    <w:lvl w:ilvl="4" w:tplc="73447E0A" w:tentative="1">
      <w:start w:val="1"/>
      <w:numFmt w:val="bullet"/>
      <w:lvlText w:val="o"/>
      <w:lvlJc w:val="left"/>
      <w:pPr>
        <w:tabs>
          <w:tab w:val="num" w:pos="3600"/>
        </w:tabs>
        <w:ind w:left="3600" w:hanging="360"/>
      </w:pPr>
      <w:rPr>
        <w:rFonts w:ascii="Courier New" w:hAnsi="Courier New" w:cs="Courier New" w:hint="default"/>
      </w:rPr>
    </w:lvl>
    <w:lvl w:ilvl="5" w:tplc="C1E868E2" w:tentative="1">
      <w:start w:val="1"/>
      <w:numFmt w:val="bullet"/>
      <w:lvlText w:val=""/>
      <w:lvlJc w:val="left"/>
      <w:pPr>
        <w:tabs>
          <w:tab w:val="num" w:pos="4320"/>
        </w:tabs>
        <w:ind w:left="4320" w:hanging="360"/>
      </w:pPr>
      <w:rPr>
        <w:rFonts w:ascii="Wingdings" w:hAnsi="Wingdings" w:hint="default"/>
      </w:rPr>
    </w:lvl>
    <w:lvl w:ilvl="6" w:tplc="03AC5800" w:tentative="1">
      <w:start w:val="1"/>
      <w:numFmt w:val="bullet"/>
      <w:lvlText w:val=""/>
      <w:lvlJc w:val="left"/>
      <w:pPr>
        <w:tabs>
          <w:tab w:val="num" w:pos="5040"/>
        </w:tabs>
        <w:ind w:left="5040" w:hanging="360"/>
      </w:pPr>
      <w:rPr>
        <w:rFonts w:ascii="Symbol" w:hAnsi="Symbol" w:hint="default"/>
      </w:rPr>
    </w:lvl>
    <w:lvl w:ilvl="7" w:tplc="655E632C" w:tentative="1">
      <w:start w:val="1"/>
      <w:numFmt w:val="bullet"/>
      <w:lvlText w:val="o"/>
      <w:lvlJc w:val="left"/>
      <w:pPr>
        <w:tabs>
          <w:tab w:val="num" w:pos="5760"/>
        </w:tabs>
        <w:ind w:left="5760" w:hanging="360"/>
      </w:pPr>
      <w:rPr>
        <w:rFonts w:ascii="Courier New" w:hAnsi="Courier New" w:cs="Courier New" w:hint="default"/>
      </w:rPr>
    </w:lvl>
    <w:lvl w:ilvl="8" w:tplc="05D64E44" w:tentative="1">
      <w:start w:val="1"/>
      <w:numFmt w:val="bullet"/>
      <w:lvlText w:val=""/>
      <w:lvlJc w:val="left"/>
      <w:pPr>
        <w:tabs>
          <w:tab w:val="num" w:pos="6480"/>
        </w:tabs>
        <w:ind w:left="6480" w:hanging="360"/>
      </w:pPr>
      <w:rPr>
        <w:rFonts w:ascii="Wingdings" w:hAnsi="Wingdings" w:hint="default"/>
      </w:rPr>
    </w:lvl>
  </w:abstractNum>
  <w:abstractNum w:abstractNumId="18">
    <w:nsid w:val="29CC2BD0"/>
    <w:multiLevelType w:val="hybridMultilevel"/>
    <w:tmpl w:val="F3EAE170"/>
    <w:lvl w:ilvl="0" w:tplc="E07C914C">
      <w:start w:val="1"/>
      <w:numFmt w:val="decimal"/>
      <w:lvlText w:val="%1."/>
      <w:lvlJc w:val="left"/>
      <w:pPr>
        <w:ind w:left="420" w:hanging="420"/>
      </w:pPr>
    </w:lvl>
    <w:lvl w:ilvl="1" w:tplc="798C827A" w:tentative="1">
      <w:start w:val="1"/>
      <w:numFmt w:val="lowerLetter"/>
      <w:lvlText w:val="%2)"/>
      <w:lvlJc w:val="left"/>
      <w:pPr>
        <w:ind w:left="840" w:hanging="420"/>
      </w:pPr>
    </w:lvl>
    <w:lvl w:ilvl="2" w:tplc="29F8677C" w:tentative="1">
      <w:start w:val="1"/>
      <w:numFmt w:val="lowerRoman"/>
      <w:lvlText w:val="%3."/>
      <w:lvlJc w:val="right"/>
      <w:pPr>
        <w:ind w:left="1260" w:hanging="420"/>
      </w:pPr>
    </w:lvl>
    <w:lvl w:ilvl="3" w:tplc="80FCBF86" w:tentative="1">
      <w:start w:val="1"/>
      <w:numFmt w:val="decimal"/>
      <w:lvlText w:val="%4."/>
      <w:lvlJc w:val="left"/>
      <w:pPr>
        <w:ind w:left="1680" w:hanging="420"/>
      </w:pPr>
    </w:lvl>
    <w:lvl w:ilvl="4" w:tplc="0C487408" w:tentative="1">
      <w:start w:val="1"/>
      <w:numFmt w:val="lowerLetter"/>
      <w:lvlText w:val="%5)"/>
      <w:lvlJc w:val="left"/>
      <w:pPr>
        <w:ind w:left="2100" w:hanging="420"/>
      </w:pPr>
    </w:lvl>
    <w:lvl w:ilvl="5" w:tplc="C1D6B8E4" w:tentative="1">
      <w:start w:val="1"/>
      <w:numFmt w:val="lowerRoman"/>
      <w:lvlText w:val="%6."/>
      <w:lvlJc w:val="right"/>
      <w:pPr>
        <w:ind w:left="2520" w:hanging="420"/>
      </w:pPr>
    </w:lvl>
    <w:lvl w:ilvl="6" w:tplc="AF34F938" w:tentative="1">
      <w:start w:val="1"/>
      <w:numFmt w:val="decimal"/>
      <w:lvlText w:val="%7."/>
      <w:lvlJc w:val="left"/>
      <w:pPr>
        <w:ind w:left="2940" w:hanging="420"/>
      </w:pPr>
    </w:lvl>
    <w:lvl w:ilvl="7" w:tplc="6EC4E164" w:tentative="1">
      <w:start w:val="1"/>
      <w:numFmt w:val="lowerLetter"/>
      <w:lvlText w:val="%8)"/>
      <w:lvlJc w:val="left"/>
      <w:pPr>
        <w:ind w:left="3360" w:hanging="420"/>
      </w:pPr>
    </w:lvl>
    <w:lvl w:ilvl="8" w:tplc="53C051EE" w:tentative="1">
      <w:start w:val="1"/>
      <w:numFmt w:val="lowerRoman"/>
      <w:lvlText w:val="%9."/>
      <w:lvlJc w:val="right"/>
      <w:pPr>
        <w:ind w:left="3780" w:hanging="420"/>
      </w:pPr>
    </w:lvl>
  </w:abstractNum>
  <w:abstractNum w:abstractNumId="19">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1">
    <w:nsid w:val="2FB01FD2"/>
    <w:multiLevelType w:val="hybridMultilevel"/>
    <w:tmpl w:val="E8F228B2"/>
    <w:lvl w:ilvl="0" w:tplc="BC20AF18">
      <w:start w:val="1"/>
      <w:numFmt w:val="decimal"/>
      <w:pStyle w:val="ListNumber4"/>
      <w:lvlText w:val="%1."/>
      <w:lvlJc w:val="left"/>
      <w:pPr>
        <w:tabs>
          <w:tab w:val="num" w:pos="720"/>
        </w:tabs>
        <w:ind w:left="720" w:hanging="360"/>
      </w:pPr>
    </w:lvl>
    <w:lvl w:ilvl="1" w:tplc="98489304">
      <w:start w:val="1"/>
      <w:numFmt w:val="lowerLetter"/>
      <w:lvlText w:val="%2."/>
      <w:lvlJc w:val="left"/>
      <w:pPr>
        <w:tabs>
          <w:tab w:val="num" w:pos="1440"/>
        </w:tabs>
        <w:ind w:left="1440" w:hanging="360"/>
      </w:pPr>
    </w:lvl>
    <w:lvl w:ilvl="2" w:tplc="690451C4" w:tentative="1">
      <w:start w:val="1"/>
      <w:numFmt w:val="lowerRoman"/>
      <w:lvlText w:val="%3."/>
      <w:lvlJc w:val="right"/>
      <w:pPr>
        <w:tabs>
          <w:tab w:val="num" w:pos="2160"/>
        </w:tabs>
        <w:ind w:left="2160" w:hanging="180"/>
      </w:pPr>
    </w:lvl>
    <w:lvl w:ilvl="3" w:tplc="53CA0692" w:tentative="1">
      <w:start w:val="1"/>
      <w:numFmt w:val="decimal"/>
      <w:lvlText w:val="%4."/>
      <w:lvlJc w:val="left"/>
      <w:pPr>
        <w:tabs>
          <w:tab w:val="num" w:pos="2880"/>
        </w:tabs>
        <w:ind w:left="2880" w:hanging="360"/>
      </w:pPr>
    </w:lvl>
    <w:lvl w:ilvl="4" w:tplc="7D28D74C" w:tentative="1">
      <w:start w:val="1"/>
      <w:numFmt w:val="lowerLetter"/>
      <w:lvlText w:val="%5."/>
      <w:lvlJc w:val="left"/>
      <w:pPr>
        <w:tabs>
          <w:tab w:val="num" w:pos="3600"/>
        </w:tabs>
        <w:ind w:left="3600" w:hanging="360"/>
      </w:pPr>
    </w:lvl>
    <w:lvl w:ilvl="5" w:tplc="0F2C8B98" w:tentative="1">
      <w:start w:val="1"/>
      <w:numFmt w:val="lowerRoman"/>
      <w:lvlText w:val="%6."/>
      <w:lvlJc w:val="right"/>
      <w:pPr>
        <w:tabs>
          <w:tab w:val="num" w:pos="4320"/>
        </w:tabs>
        <w:ind w:left="4320" w:hanging="180"/>
      </w:pPr>
    </w:lvl>
    <w:lvl w:ilvl="6" w:tplc="DD2C6CC2" w:tentative="1">
      <w:start w:val="1"/>
      <w:numFmt w:val="decimal"/>
      <w:lvlText w:val="%7."/>
      <w:lvlJc w:val="left"/>
      <w:pPr>
        <w:tabs>
          <w:tab w:val="num" w:pos="5040"/>
        </w:tabs>
        <w:ind w:left="5040" w:hanging="360"/>
      </w:pPr>
    </w:lvl>
    <w:lvl w:ilvl="7" w:tplc="B62EAA8C" w:tentative="1">
      <w:start w:val="1"/>
      <w:numFmt w:val="lowerLetter"/>
      <w:lvlText w:val="%8."/>
      <w:lvlJc w:val="left"/>
      <w:pPr>
        <w:tabs>
          <w:tab w:val="num" w:pos="5760"/>
        </w:tabs>
        <w:ind w:left="5760" w:hanging="360"/>
      </w:pPr>
    </w:lvl>
    <w:lvl w:ilvl="8" w:tplc="62F81B0E" w:tentative="1">
      <w:start w:val="1"/>
      <w:numFmt w:val="lowerRoman"/>
      <w:lvlText w:val="%9."/>
      <w:lvlJc w:val="right"/>
      <w:pPr>
        <w:tabs>
          <w:tab w:val="num" w:pos="6480"/>
        </w:tabs>
        <w:ind w:left="6480" w:hanging="180"/>
      </w:pPr>
    </w:lvl>
  </w:abstractNum>
  <w:abstractNum w:abstractNumId="22">
    <w:nsid w:val="339D4A56"/>
    <w:multiLevelType w:val="hybridMultilevel"/>
    <w:tmpl w:val="D8826E8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3945482D"/>
    <w:multiLevelType w:val="hybridMultilevel"/>
    <w:tmpl w:val="DEA269A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EC53D53"/>
    <w:multiLevelType w:val="multilevel"/>
    <w:tmpl w:val="A02E7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3F51527B"/>
    <w:multiLevelType w:val="hybridMultilevel"/>
    <w:tmpl w:val="E15C221E"/>
    <w:lvl w:ilvl="0" w:tplc="31B07EFE">
      <w:start w:val="1"/>
      <w:numFmt w:val="bullet"/>
      <w:lvlText w:val="–"/>
      <w:lvlJc w:val="left"/>
      <w:pPr>
        <w:tabs>
          <w:tab w:val="num" w:pos="720"/>
        </w:tabs>
        <w:ind w:left="720" w:hanging="360"/>
      </w:pPr>
      <w:rPr>
        <w:rFonts w:ascii="Arial" w:hAnsi="Arial" w:hint="default"/>
      </w:rPr>
    </w:lvl>
    <w:lvl w:ilvl="1" w:tplc="5E0ED814">
      <w:start w:val="1"/>
      <w:numFmt w:val="bullet"/>
      <w:lvlText w:val="–"/>
      <w:lvlJc w:val="left"/>
      <w:pPr>
        <w:tabs>
          <w:tab w:val="num" w:pos="1440"/>
        </w:tabs>
        <w:ind w:left="1440" w:hanging="360"/>
      </w:pPr>
      <w:rPr>
        <w:rFonts w:ascii="Arial" w:hAnsi="Arial" w:hint="default"/>
      </w:rPr>
    </w:lvl>
    <w:lvl w:ilvl="2" w:tplc="157C9244" w:tentative="1">
      <w:start w:val="1"/>
      <w:numFmt w:val="bullet"/>
      <w:lvlText w:val="–"/>
      <w:lvlJc w:val="left"/>
      <w:pPr>
        <w:tabs>
          <w:tab w:val="num" w:pos="2160"/>
        </w:tabs>
        <w:ind w:left="2160" w:hanging="360"/>
      </w:pPr>
      <w:rPr>
        <w:rFonts w:ascii="Arial" w:hAnsi="Arial" w:hint="default"/>
      </w:rPr>
    </w:lvl>
    <w:lvl w:ilvl="3" w:tplc="DD6E710E" w:tentative="1">
      <w:start w:val="1"/>
      <w:numFmt w:val="bullet"/>
      <w:lvlText w:val="–"/>
      <w:lvlJc w:val="left"/>
      <w:pPr>
        <w:tabs>
          <w:tab w:val="num" w:pos="2880"/>
        </w:tabs>
        <w:ind w:left="2880" w:hanging="360"/>
      </w:pPr>
      <w:rPr>
        <w:rFonts w:ascii="Arial" w:hAnsi="Arial" w:hint="default"/>
      </w:rPr>
    </w:lvl>
    <w:lvl w:ilvl="4" w:tplc="9CFCDB34" w:tentative="1">
      <w:start w:val="1"/>
      <w:numFmt w:val="bullet"/>
      <w:lvlText w:val="–"/>
      <w:lvlJc w:val="left"/>
      <w:pPr>
        <w:tabs>
          <w:tab w:val="num" w:pos="3600"/>
        </w:tabs>
        <w:ind w:left="3600" w:hanging="360"/>
      </w:pPr>
      <w:rPr>
        <w:rFonts w:ascii="Arial" w:hAnsi="Arial" w:hint="default"/>
      </w:rPr>
    </w:lvl>
    <w:lvl w:ilvl="5" w:tplc="16784402" w:tentative="1">
      <w:start w:val="1"/>
      <w:numFmt w:val="bullet"/>
      <w:lvlText w:val="–"/>
      <w:lvlJc w:val="left"/>
      <w:pPr>
        <w:tabs>
          <w:tab w:val="num" w:pos="4320"/>
        </w:tabs>
        <w:ind w:left="4320" w:hanging="360"/>
      </w:pPr>
      <w:rPr>
        <w:rFonts w:ascii="Arial" w:hAnsi="Arial" w:hint="default"/>
      </w:rPr>
    </w:lvl>
    <w:lvl w:ilvl="6" w:tplc="8B1E8A98" w:tentative="1">
      <w:start w:val="1"/>
      <w:numFmt w:val="bullet"/>
      <w:lvlText w:val="–"/>
      <w:lvlJc w:val="left"/>
      <w:pPr>
        <w:tabs>
          <w:tab w:val="num" w:pos="5040"/>
        </w:tabs>
        <w:ind w:left="5040" w:hanging="360"/>
      </w:pPr>
      <w:rPr>
        <w:rFonts w:ascii="Arial" w:hAnsi="Arial" w:hint="default"/>
      </w:rPr>
    </w:lvl>
    <w:lvl w:ilvl="7" w:tplc="946A19BA" w:tentative="1">
      <w:start w:val="1"/>
      <w:numFmt w:val="bullet"/>
      <w:lvlText w:val="–"/>
      <w:lvlJc w:val="left"/>
      <w:pPr>
        <w:tabs>
          <w:tab w:val="num" w:pos="5760"/>
        </w:tabs>
        <w:ind w:left="5760" w:hanging="360"/>
      </w:pPr>
      <w:rPr>
        <w:rFonts w:ascii="Arial" w:hAnsi="Arial" w:hint="default"/>
      </w:rPr>
    </w:lvl>
    <w:lvl w:ilvl="8" w:tplc="48FC6C06" w:tentative="1">
      <w:start w:val="1"/>
      <w:numFmt w:val="bullet"/>
      <w:lvlText w:val="–"/>
      <w:lvlJc w:val="left"/>
      <w:pPr>
        <w:tabs>
          <w:tab w:val="num" w:pos="6480"/>
        </w:tabs>
        <w:ind w:left="6480" w:hanging="360"/>
      </w:pPr>
      <w:rPr>
        <w:rFonts w:ascii="Arial" w:hAnsi="Arial" w:hint="default"/>
      </w:rPr>
    </w:lvl>
  </w:abstractNum>
  <w:abstractNum w:abstractNumId="30">
    <w:nsid w:val="405663F5"/>
    <w:multiLevelType w:val="hybridMultilevel"/>
    <w:tmpl w:val="1694AB96"/>
    <w:lvl w:ilvl="0" w:tplc="E7D093EC">
      <w:start w:val="36"/>
      <w:numFmt w:val="bullet"/>
      <w:lvlText w:val="-"/>
      <w:lvlJc w:val="left"/>
      <w:pPr>
        <w:ind w:left="704" w:hanging="420"/>
      </w:pPr>
      <w:rPr>
        <w:rFonts w:ascii="Calibri" w:eastAsia="Calibri" w:hAnsi="Calibri" w:cs="Times New Roman" w:hint="default"/>
      </w:rPr>
    </w:lvl>
    <w:lvl w:ilvl="1" w:tplc="56DC8806" w:tentative="1">
      <w:start w:val="1"/>
      <w:numFmt w:val="bullet"/>
      <w:lvlText w:val=""/>
      <w:lvlJc w:val="left"/>
      <w:pPr>
        <w:ind w:left="1124" w:hanging="420"/>
      </w:pPr>
      <w:rPr>
        <w:rFonts w:ascii="Wingdings" w:hAnsi="Wingdings" w:hint="default"/>
      </w:rPr>
    </w:lvl>
    <w:lvl w:ilvl="2" w:tplc="CFC6674C" w:tentative="1">
      <w:start w:val="1"/>
      <w:numFmt w:val="bullet"/>
      <w:lvlText w:val=""/>
      <w:lvlJc w:val="left"/>
      <w:pPr>
        <w:ind w:left="1544" w:hanging="420"/>
      </w:pPr>
      <w:rPr>
        <w:rFonts w:ascii="Wingdings" w:hAnsi="Wingdings" w:hint="default"/>
      </w:rPr>
    </w:lvl>
    <w:lvl w:ilvl="3" w:tplc="3BE890EE" w:tentative="1">
      <w:start w:val="1"/>
      <w:numFmt w:val="bullet"/>
      <w:lvlText w:val=""/>
      <w:lvlJc w:val="left"/>
      <w:pPr>
        <w:ind w:left="1964" w:hanging="420"/>
      </w:pPr>
      <w:rPr>
        <w:rFonts w:ascii="Wingdings" w:hAnsi="Wingdings" w:hint="default"/>
      </w:rPr>
    </w:lvl>
    <w:lvl w:ilvl="4" w:tplc="5C0003B6" w:tentative="1">
      <w:start w:val="1"/>
      <w:numFmt w:val="bullet"/>
      <w:lvlText w:val=""/>
      <w:lvlJc w:val="left"/>
      <w:pPr>
        <w:ind w:left="2384" w:hanging="420"/>
      </w:pPr>
      <w:rPr>
        <w:rFonts w:ascii="Wingdings" w:hAnsi="Wingdings" w:hint="default"/>
      </w:rPr>
    </w:lvl>
    <w:lvl w:ilvl="5" w:tplc="C3C86A3E" w:tentative="1">
      <w:start w:val="1"/>
      <w:numFmt w:val="bullet"/>
      <w:lvlText w:val=""/>
      <w:lvlJc w:val="left"/>
      <w:pPr>
        <w:ind w:left="2804" w:hanging="420"/>
      </w:pPr>
      <w:rPr>
        <w:rFonts w:ascii="Wingdings" w:hAnsi="Wingdings" w:hint="default"/>
      </w:rPr>
    </w:lvl>
    <w:lvl w:ilvl="6" w:tplc="545CE270" w:tentative="1">
      <w:start w:val="1"/>
      <w:numFmt w:val="bullet"/>
      <w:lvlText w:val=""/>
      <w:lvlJc w:val="left"/>
      <w:pPr>
        <w:ind w:left="3224" w:hanging="420"/>
      </w:pPr>
      <w:rPr>
        <w:rFonts w:ascii="Wingdings" w:hAnsi="Wingdings" w:hint="default"/>
      </w:rPr>
    </w:lvl>
    <w:lvl w:ilvl="7" w:tplc="64B60CA8" w:tentative="1">
      <w:start w:val="1"/>
      <w:numFmt w:val="bullet"/>
      <w:lvlText w:val=""/>
      <w:lvlJc w:val="left"/>
      <w:pPr>
        <w:ind w:left="3644" w:hanging="420"/>
      </w:pPr>
      <w:rPr>
        <w:rFonts w:ascii="Wingdings" w:hAnsi="Wingdings" w:hint="default"/>
      </w:rPr>
    </w:lvl>
    <w:lvl w:ilvl="8" w:tplc="F17A8C56" w:tentative="1">
      <w:start w:val="1"/>
      <w:numFmt w:val="bullet"/>
      <w:lvlText w:val=""/>
      <w:lvlJc w:val="left"/>
      <w:pPr>
        <w:ind w:left="4064" w:hanging="420"/>
      </w:pPr>
      <w:rPr>
        <w:rFonts w:ascii="Wingdings" w:hAnsi="Wingdings" w:hint="default"/>
      </w:rPr>
    </w:lvl>
  </w:abstractNum>
  <w:abstractNum w:abstractNumId="3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3">
    <w:nsid w:val="52BF3165"/>
    <w:multiLevelType w:val="hybridMultilevel"/>
    <w:tmpl w:val="744047BA"/>
    <w:lvl w:ilvl="0" w:tplc="FBEC42E2">
      <w:start w:val="1"/>
      <w:numFmt w:val="decimal"/>
      <w:lvlText w:val="%1)"/>
      <w:lvlJc w:val="left"/>
      <w:pPr>
        <w:ind w:left="360" w:hanging="360"/>
      </w:pPr>
      <w:rPr>
        <w:rFonts w:eastAsia="Times New Roman" w:hint="default"/>
      </w:rPr>
    </w:lvl>
    <w:lvl w:ilvl="1" w:tplc="44469DDC">
      <w:start w:val="36"/>
      <w:numFmt w:val="bullet"/>
      <w:lvlText w:val="-"/>
      <w:lvlJc w:val="left"/>
      <w:pPr>
        <w:ind w:left="840" w:hanging="420"/>
      </w:pPr>
      <w:rPr>
        <w:rFonts w:ascii="Calibri" w:eastAsia="Calibri" w:hAnsi="Calibri" w:cs="Times New Roman" w:hint="default"/>
      </w:rPr>
    </w:lvl>
    <w:lvl w:ilvl="2" w:tplc="98FEC836" w:tentative="1">
      <w:start w:val="1"/>
      <w:numFmt w:val="lowerRoman"/>
      <w:lvlText w:val="%3."/>
      <w:lvlJc w:val="right"/>
      <w:pPr>
        <w:ind w:left="1260" w:hanging="420"/>
      </w:pPr>
    </w:lvl>
    <w:lvl w:ilvl="3" w:tplc="535A267E" w:tentative="1">
      <w:start w:val="1"/>
      <w:numFmt w:val="decimal"/>
      <w:lvlText w:val="%4."/>
      <w:lvlJc w:val="left"/>
      <w:pPr>
        <w:ind w:left="1680" w:hanging="420"/>
      </w:pPr>
    </w:lvl>
    <w:lvl w:ilvl="4" w:tplc="25D4A20E" w:tentative="1">
      <w:start w:val="1"/>
      <w:numFmt w:val="lowerLetter"/>
      <w:lvlText w:val="%5)"/>
      <w:lvlJc w:val="left"/>
      <w:pPr>
        <w:ind w:left="2100" w:hanging="420"/>
      </w:pPr>
    </w:lvl>
    <w:lvl w:ilvl="5" w:tplc="818C45D8" w:tentative="1">
      <w:start w:val="1"/>
      <w:numFmt w:val="lowerRoman"/>
      <w:lvlText w:val="%6."/>
      <w:lvlJc w:val="right"/>
      <w:pPr>
        <w:ind w:left="2520" w:hanging="420"/>
      </w:pPr>
    </w:lvl>
    <w:lvl w:ilvl="6" w:tplc="E6ACE8DA" w:tentative="1">
      <w:start w:val="1"/>
      <w:numFmt w:val="decimal"/>
      <w:lvlText w:val="%7."/>
      <w:lvlJc w:val="left"/>
      <w:pPr>
        <w:ind w:left="2940" w:hanging="420"/>
      </w:pPr>
    </w:lvl>
    <w:lvl w:ilvl="7" w:tplc="77CC4560" w:tentative="1">
      <w:start w:val="1"/>
      <w:numFmt w:val="lowerLetter"/>
      <w:lvlText w:val="%8)"/>
      <w:lvlJc w:val="left"/>
      <w:pPr>
        <w:ind w:left="3360" w:hanging="420"/>
      </w:pPr>
    </w:lvl>
    <w:lvl w:ilvl="8" w:tplc="C2D03008" w:tentative="1">
      <w:start w:val="1"/>
      <w:numFmt w:val="lowerRoman"/>
      <w:lvlText w:val="%9."/>
      <w:lvlJc w:val="right"/>
      <w:pPr>
        <w:ind w:left="3780" w:hanging="420"/>
      </w:pPr>
    </w:lvl>
  </w:abstractNum>
  <w:abstractNum w:abstractNumId="34">
    <w:nsid w:val="534B328A"/>
    <w:multiLevelType w:val="hybridMultilevel"/>
    <w:tmpl w:val="25F217B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6">
    <w:nsid w:val="576C0327"/>
    <w:multiLevelType w:val="hybridMultilevel"/>
    <w:tmpl w:val="F27E7BA2"/>
    <w:lvl w:ilvl="0" w:tplc="E4CCF832">
      <w:start w:val="1"/>
      <w:numFmt w:val="decimal"/>
      <w:lvlText w:val="Figure %1."/>
      <w:lvlJc w:val="left"/>
      <w:pPr>
        <w:tabs>
          <w:tab w:val="num" w:pos="1440"/>
        </w:tabs>
        <w:ind w:left="720" w:hanging="360"/>
      </w:pPr>
      <w:rPr>
        <w:rFonts w:hint="default"/>
      </w:rPr>
    </w:lvl>
    <w:lvl w:ilvl="1" w:tplc="35F8DA0C">
      <w:start w:val="1"/>
      <w:numFmt w:val="lowerLetter"/>
      <w:lvlText w:val="%2."/>
      <w:lvlJc w:val="left"/>
      <w:pPr>
        <w:tabs>
          <w:tab w:val="num" w:pos="1440"/>
        </w:tabs>
        <w:ind w:left="1440" w:hanging="360"/>
      </w:pPr>
    </w:lvl>
    <w:lvl w:ilvl="2" w:tplc="8A32058C" w:tentative="1">
      <w:start w:val="1"/>
      <w:numFmt w:val="lowerRoman"/>
      <w:lvlText w:val="%3."/>
      <w:lvlJc w:val="right"/>
      <w:pPr>
        <w:tabs>
          <w:tab w:val="num" w:pos="2160"/>
        </w:tabs>
        <w:ind w:left="2160" w:hanging="180"/>
      </w:pPr>
    </w:lvl>
    <w:lvl w:ilvl="3" w:tplc="09CE6A42" w:tentative="1">
      <w:start w:val="1"/>
      <w:numFmt w:val="decimal"/>
      <w:lvlText w:val="%4."/>
      <w:lvlJc w:val="left"/>
      <w:pPr>
        <w:tabs>
          <w:tab w:val="num" w:pos="2880"/>
        </w:tabs>
        <w:ind w:left="2880" w:hanging="360"/>
      </w:pPr>
    </w:lvl>
    <w:lvl w:ilvl="4" w:tplc="C03C69A8" w:tentative="1">
      <w:start w:val="1"/>
      <w:numFmt w:val="lowerLetter"/>
      <w:lvlText w:val="%5."/>
      <w:lvlJc w:val="left"/>
      <w:pPr>
        <w:tabs>
          <w:tab w:val="num" w:pos="3600"/>
        </w:tabs>
        <w:ind w:left="3600" w:hanging="360"/>
      </w:pPr>
    </w:lvl>
    <w:lvl w:ilvl="5" w:tplc="E40A0AA8" w:tentative="1">
      <w:start w:val="1"/>
      <w:numFmt w:val="lowerRoman"/>
      <w:lvlText w:val="%6."/>
      <w:lvlJc w:val="right"/>
      <w:pPr>
        <w:tabs>
          <w:tab w:val="num" w:pos="4320"/>
        </w:tabs>
        <w:ind w:left="4320" w:hanging="180"/>
      </w:pPr>
    </w:lvl>
    <w:lvl w:ilvl="6" w:tplc="5038D494" w:tentative="1">
      <w:start w:val="1"/>
      <w:numFmt w:val="decimal"/>
      <w:lvlText w:val="%7."/>
      <w:lvlJc w:val="left"/>
      <w:pPr>
        <w:tabs>
          <w:tab w:val="num" w:pos="5040"/>
        </w:tabs>
        <w:ind w:left="5040" w:hanging="360"/>
      </w:pPr>
    </w:lvl>
    <w:lvl w:ilvl="7" w:tplc="E4729D86" w:tentative="1">
      <w:start w:val="1"/>
      <w:numFmt w:val="lowerLetter"/>
      <w:lvlText w:val="%8."/>
      <w:lvlJc w:val="left"/>
      <w:pPr>
        <w:tabs>
          <w:tab w:val="num" w:pos="5760"/>
        </w:tabs>
        <w:ind w:left="5760" w:hanging="360"/>
      </w:pPr>
    </w:lvl>
    <w:lvl w:ilvl="8" w:tplc="B808BFE8" w:tentative="1">
      <w:start w:val="1"/>
      <w:numFmt w:val="lowerRoman"/>
      <w:lvlText w:val="%9."/>
      <w:lvlJc w:val="right"/>
      <w:pPr>
        <w:tabs>
          <w:tab w:val="num" w:pos="6480"/>
        </w:tabs>
        <w:ind w:left="6480" w:hanging="180"/>
      </w:pPr>
    </w:lvl>
  </w:abstractNum>
  <w:abstractNum w:abstractNumId="37">
    <w:nsid w:val="5DC92561"/>
    <w:multiLevelType w:val="multilevel"/>
    <w:tmpl w:val="60DEA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9">
    <w:nsid w:val="6297045F"/>
    <w:multiLevelType w:val="hybridMultilevel"/>
    <w:tmpl w:val="83C0F1B4"/>
    <w:lvl w:ilvl="0" w:tplc="9D68379A">
      <w:start w:val="1"/>
      <w:numFmt w:val="bullet"/>
      <w:lvlText w:val=""/>
      <w:lvlJc w:val="left"/>
      <w:pPr>
        <w:tabs>
          <w:tab w:val="num" w:pos="720"/>
        </w:tabs>
        <w:ind w:left="720" w:hanging="360"/>
      </w:pPr>
      <w:rPr>
        <w:rFonts w:ascii="Wingdings" w:hAnsi="Wingdings" w:hint="default"/>
      </w:rPr>
    </w:lvl>
    <w:lvl w:ilvl="1" w:tplc="8BEEA01C" w:tentative="1">
      <w:start w:val="1"/>
      <w:numFmt w:val="bullet"/>
      <w:lvlText w:val="o"/>
      <w:lvlJc w:val="left"/>
      <w:pPr>
        <w:tabs>
          <w:tab w:val="num" w:pos="1440"/>
        </w:tabs>
        <w:ind w:left="1440" w:hanging="360"/>
      </w:pPr>
      <w:rPr>
        <w:rFonts w:ascii="Courier New" w:hAnsi="Courier New" w:cs="Courier New" w:hint="default"/>
      </w:rPr>
    </w:lvl>
    <w:lvl w:ilvl="2" w:tplc="EE5260D2" w:tentative="1">
      <w:start w:val="1"/>
      <w:numFmt w:val="bullet"/>
      <w:lvlText w:val=""/>
      <w:lvlJc w:val="left"/>
      <w:pPr>
        <w:tabs>
          <w:tab w:val="num" w:pos="2160"/>
        </w:tabs>
        <w:ind w:left="2160" w:hanging="360"/>
      </w:pPr>
      <w:rPr>
        <w:rFonts w:ascii="Wingdings" w:hAnsi="Wingdings" w:hint="default"/>
      </w:rPr>
    </w:lvl>
    <w:lvl w:ilvl="3" w:tplc="E5322F1A" w:tentative="1">
      <w:start w:val="1"/>
      <w:numFmt w:val="bullet"/>
      <w:lvlText w:val=""/>
      <w:lvlJc w:val="left"/>
      <w:pPr>
        <w:tabs>
          <w:tab w:val="num" w:pos="2880"/>
        </w:tabs>
        <w:ind w:left="2880" w:hanging="360"/>
      </w:pPr>
      <w:rPr>
        <w:rFonts w:ascii="Symbol" w:hAnsi="Symbol" w:hint="default"/>
      </w:rPr>
    </w:lvl>
    <w:lvl w:ilvl="4" w:tplc="74F672BE" w:tentative="1">
      <w:start w:val="1"/>
      <w:numFmt w:val="bullet"/>
      <w:lvlText w:val="o"/>
      <w:lvlJc w:val="left"/>
      <w:pPr>
        <w:tabs>
          <w:tab w:val="num" w:pos="3600"/>
        </w:tabs>
        <w:ind w:left="3600" w:hanging="360"/>
      </w:pPr>
      <w:rPr>
        <w:rFonts w:ascii="Courier New" w:hAnsi="Courier New" w:cs="Courier New" w:hint="default"/>
      </w:rPr>
    </w:lvl>
    <w:lvl w:ilvl="5" w:tplc="5CEAE018" w:tentative="1">
      <w:start w:val="1"/>
      <w:numFmt w:val="bullet"/>
      <w:lvlText w:val=""/>
      <w:lvlJc w:val="left"/>
      <w:pPr>
        <w:tabs>
          <w:tab w:val="num" w:pos="4320"/>
        </w:tabs>
        <w:ind w:left="4320" w:hanging="360"/>
      </w:pPr>
      <w:rPr>
        <w:rFonts w:ascii="Wingdings" w:hAnsi="Wingdings" w:hint="default"/>
      </w:rPr>
    </w:lvl>
    <w:lvl w:ilvl="6" w:tplc="730E7014" w:tentative="1">
      <w:start w:val="1"/>
      <w:numFmt w:val="bullet"/>
      <w:lvlText w:val=""/>
      <w:lvlJc w:val="left"/>
      <w:pPr>
        <w:tabs>
          <w:tab w:val="num" w:pos="5040"/>
        </w:tabs>
        <w:ind w:left="5040" w:hanging="360"/>
      </w:pPr>
      <w:rPr>
        <w:rFonts w:ascii="Symbol" w:hAnsi="Symbol" w:hint="default"/>
      </w:rPr>
    </w:lvl>
    <w:lvl w:ilvl="7" w:tplc="4518389A" w:tentative="1">
      <w:start w:val="1"/>
      <w:numFmt w:val="bullet"/>
      <w:lvlText w:val="o"/>
      <w:lvlJc w:val="left"/>
      <w:pPr>
        <w:tabs>
          <w:tab w:val="num" w:pos="5760"/>
        </w:tabs>
        <w:ind w:left="5760" w:hanging="360"/>
      </w:pPr>
      <w:rPr>
        <w:rFonts w:ascii="Courier New" w:hAnsi="Courier New" w:cs="Courier New" w:hint="default"/>
      </w:rPr>
    </w:lvl>
    <w:lvl w:ilvl="8" w:tplc="D19CD6C8" w:tentative="1">
      <w:start w:val="1"/>
      <w:numFmt w:val="bullet"/>
      <w:lvlText w:val=""/>
      <w:lvlJc w:val="left"/>
      <w:pPr>
        <w:tabs>
          <w:tab w:val="num" w:pos="6480"/>
        </w:tabs>
        <w:ind w:left="6480" w:hanging="360"/>
      </w:pPr>
      <w:rPr>
        <w:rFonts w:ascii="Wingdings" w:hAnsi="Wingdings" w:hint="default"/>
      </w:rPr>
    </w:lvl>
  </w:abstractNum>
  <w:abstractNum w:abstractNumId="40">
    <w:nsid w:val="68012C5A"/>
    <w:multiLevelType w:val="hybridMultilevel"/>
    <w:tmpl w:val="62885688"/>
    <w:lvl w:ilvl="0" w:tplc="0409000F">
      <w:start w:val="1"/>
      <w:numFmt w:val="decimal"/>
      <w:lvlText w:val="%1."/>
      <w:lvlJc w:val="left"/>
      <w:pPr>
        <w:ind w:left="72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1">
    <w:nsid w:val="73705867"/>
    <w:multiLevelType w:val="hybridMultilevel"/>
    <w:tmpl w:val="3DFC6B1C"/>
    <w:lvl w:ilvl="0" w:tplc="403477DA">
      <w:start w:val="2"/>
      <w:numFmt w:val="bullet"/>
      <w:lvlText w:val="-"/>
      <w:lvlJc w:val="left"/>
      <w:pPr>
        <w:ind w:left="420" w:hanging="420"/>
      </w:pPr>
      <w:rPr>
        <w:rFonts w:ascii="Times New Roman" w:eastAsia="Malgun Gothic" w:hAnsi="Times New Roman" w:cs="Times New Roman" w:hint="default"/>
      </w:rPr>
    </w:lvl>
    <w:lvl w:ilvl="1" w:tplc="80722EEC" w:tentative="1">
      <w:start w:val="1"/>
      <w:numFmt w:val="bullet"/>
      <w:lvlText w:val=""/>
      <w:lvlJc w:val="left"/>
      <w:pPr>
        <w:ind w:left="840" w:hanging="420"/>
      </w:pPr>
      <w:rPr>
        <w:rFonts w:ascii="Wingdings" w:hAnsi="Wingdings" w:hint="default"/>
      </w:rPr>
    </w:lvl>
    <w:lvl w:ilvl="2" w:tplc="8A7AFDF4" w:tentative="1">
      <w:start w:val="1"/>
      <w:numFmt w:val="bullet"/>
      <w:lvlText w:val=""/>
      <w:lvlJc w:val="left"/>
      <w:pPr>
        <w:ind w:left="1260" w:hanging="420"/>
      </w:pPr>
      <w:rPr>
        <w:rFonts w:ascii="Wingdings" w:hAnsi="Wingdings" w:hint="default"/>
      </w:rPr>
    </w:lvl>
    <w:lvl w:ilvl="3" w:tplc="191CCA1C" w:tentative="1">
      <w:start w:val="1"/>
      <w:numFmt w:val="bullet"/>
      <w:lvlText w:val=""/>
      <w:lvlJc w:val="left"/>
      <w:pPr>
        <w:ind w:left="1680" w:hanging="420"/>
      </w:pPr>
      <w:rPr>
        <w:rFonts w:ascii="Wingdings" w:hAnsi="Wingdings" w:hint="default"/>
      </w:rPr>
    </w:lvl>
    <w:lvl w:ilvl="4" w:tplc="0E3A43C4" w:tentative="1">
      <w:start w:val="1"/>
      <w:numFmt w:val="bullet"/>
      <w:lvlText w:val=""/>
      <w:lvlJc w:val="left"/>
      <w:pPr>
        <w:ind w:left="2100" w:hanging="420"/>
      </w:pPr>
      <w:rPr>
        <w:rFonts w:ascii="Wingdings" w:hAnsi="Wingdings" w:hint="default"/>
      </w:rPr>
    </w:lvl>
    <w:lvl w:ilvl="5" w:tplc="349CAC12" w:tentative="1">
      <w:start w:val="1"/>
      <w:numFmt w:val="bullet"/>
      <w:lvlText w:val=""/>
      <w:lvlJc w:val="left"/>
      <w:pPr>
        <w:ind w:left="2520" w:hanging="420"/>
      </w:pPr>
      <w:rPr>
        <w:rFonts w:ascii="Wingdings" w:hAnsi="Wingdings" w:hint="default"/>
      </w:rPr>
    </w:lvl>
    <w:lvl w:ilvl="6" w:tplc="A16ACC7A" w:tentative="1">
      <w:start w:val="1"/>
      <w:numFmt w:val="bullet"/>
      <w:lvlText w:val=""/>
      <w:lvlJc w:val="left"/>
      <w:pPr>
        <w:ind w:left="2940" w:hanging="420"/>
      </w:pPr>
      <w:rPr>
        <w:rFonts w:ascii="Wingdings" w:hAnsi="Wingdings" w:hint="default"/>
      </w:rPr>
    </w:lvl>
    <w:lvl w:ilvl="7" w:tplc="E60E4FFA" w:tentative="1">
      <w:start w:val="1"/>
      <w:numFmt w:val="bullet"/>
      <w:lvlText w:val=""/>
      <w:lvlJc w:val="left"/>
      <w:pPr>
        <w:ind w:left="3360" w:hanging="420"/>
      </w:pPr>
      <w:rPr>
        <w:rFonts w:ascii="Wingdings" w:hAnsi="Wingdings" w:hint="default"/>
      </w:rPr>
    </w:lvl>
    <w:lvl w:ilvl="8" w:tplc="89BA0A82" w:tentative="1">
      <w:start w:val="1"/>
      <w:numFmt w:val="bullet"/>
      <w:lvlText w:val=""/>
      <w:lvlJc w:val="left"/>
      <w:pPr>
        <w:ind w:left="3780" w:hanging="420"/>
      </w:pPr>
      <w:rPr>
        <w:rFonts w:ascii="Wingdings" w:hAnsi="Wingdings" w:hint="default"/>
      </w:rPr>
    </w:lvl>
  </w:abstractNum>
  <w:abstractNum w:abstractNumId="42">
    <w:nsid w:val="75063449"/>
    <w:multiLevelType w:val="hybridMultilevel"/>
    <w:tmpl w:val="6FF465B4"/>
    <w:lvl w:ilvl="0" w:tplc="A414448C">
      <w:start w:val="1"/>
      <w:numFmt w:val="decimal"/>
      <w:lvlText w:val="%1)"/>
      <w:lvlJc w:val="left"/>
      <w:pPr>
        <w:ind w:left="360" w:hanging="360"/>
      </w:pPr>
      <w:rPr>
        <w:rFonts w:eastAsia="Times New Roman" w:hint="default"/>
      </w:rPr>
    </w:lvl>
    <w:lvl w:ilvl="1" w:tplc="04090017">
      <w:start w:val="1"/>
      <w:numFmt w:val="lowerLetter"/>
      <w:lvlText w:val="%2)"/>
      <w:lvlJc w:val="left"/>
      <w:pPr>
        <w:ind w:left="840" w:hanging="420"/>
      </w:pPr>
    </w:lvl>
    <w:lvl w:ilvl="2" w:tplc="04090011"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7" w:tentative="1">
      <w:start w:val="1"/>
      <w:numFmt w:val="lowerLetter"/>
      <w:lvlText w:val="%5)"/>
      <w:lvlJc w:val="left"/>
      <w:pPr>
        <w:ind w:left="2100" w:hanging="420"/>
      </w:pPr>
    </w:lvl>
    <w:lvl w:ilvl="5" w:tplc="04090011"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7" w:tentative="1">
      <w:start w:val="1"/>
      <w:numFmt w:val="lowerLetter"/>
      <w:lvlText w:val="%8)"/>
      <w:lvlJc w:val="left"/>
      <w:pPr>
        <w:ind w:left="3360" w:hanging="420"/>
      </w:pPr>
    </w:lvl>
    <w:lvl w:ilvl="8" w:tplc="04090011" w:tentative="1">
      <w:start w:val="1"/>
      <w:numFmt w:val="lowerRoman"/>
      <w:lvlText w:val="%9."/>
      <w:lvlJc w:val="right"/>
      <w:pPr>
        <w:ind w:left="3780" w:hanging="420"/>
      </w:pPr>
    </w:lvl>
  </w:abstractNum>
  <w:abstractNum w:abstractNumId="43">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9"/>
  </w:num>
  <w:num w:numId="2">
    <w:abstractNumId w:val="26"/>
  </w:num>
  <w:num w:numId="3">
    <w:abstractNumId w:val="31"/>
  </w:num>
  <w:num w:numId="4">
    <w:abstractNumId w:val="34"/>
  </w:num>
  <w:num w:numId="5">
    <w:abstractNumId w:val="43"/>
  </w:num>
  <w:num w:numId="6">
    <w:abstractNumId w:val="21"/>
  </w:num>
  <w:num w:numId="7">
    <w:abstractNumId w:val="5"/>
  </w:num>
  <w:num w:numId="8">
    <w:abstractNumId w:val="2"/>
  </w:num>
  <w:num w:numId="9">
    <w:abstractNumId w:val="17"/>
  </w:num>
  <w:num w:numId="10">
    <w:abstractNumId w:val="39"/>
  </w:num>
  <w:num w:numId="11">
    <w:abstractNumId w:val="3"/>
  </w:num>
  <w:num w:numId="12">
    <w:abstractNumId w:val="6"/>
  </w:num>
  <w:num w:numId="13">
    <w:abstractNumId w:val="32"/>
  </w:num>
  <w:num w:numId="14">
    <w:abstractNumId w:val="44"/>
  </w:num>
  <w:num w:numId="15">
    <w:abstractNumId w:val="11"/>
  </w:num>
  <w:num w:numId="16">
    <w:abstractNumId w:val="35"/>
  </w:num>
  <w:num w:numId="17">
    <w:abstractNumId w:val="23"/>
  </w:num>
  <w:num w:numId="18">
    <w:abstractNumId w:val="19"/>
  </w:num>
  <w:num w:numId="19">
    <w:abstractNumId w:val="1"/>
  </w:num>
  <w:num w:numId="20">
    <w:abstractNumId w:val="15"/>
  </w:num>
  <w:num w:numId="21">
    <w:abstractNumId w:val="38"/>
  </w:num>
  <w:num w:numId="22">
    <w:abstractNumId w:val="20"/>
  </w:num>
  <w:num w:numId="23">
    <w:abstractNumId w:val="10"/>
  </w:num>
  <w:num w:numId="24">
    <w:abstractNumId w:val="0"/>
  </w:num>
  <w:num w:numId="25">
    <w:abstractNumId w:val="24"/>
  </w:num>
  <w:num w:numId="26">
    <w:abstractNumId w:val="12"/>
  </w:num>
  <w:num w:numId="27">
    <w:abstractNumId w:val="16"/>
  </w:num>
  <w:num w:numId="28">
    <w:abstractNumId w:val="18"/>
  </w:num>
  <w:num w:numId="29">
    <w:abstractNumId w:val="41"/>
  </w:num>
  <w:num w:numId="30">
    <w:abstractNumId w:val="30"/>
  </w:num>
  <w:num w:numId="31">
    <w:abstractNumId w:val="42"/>
  </w:num>
  <w:num w:numId="32">
    <w:abstractNumId w:val="4"/>
  </w:num>
  <w:num w:numId="33">
    <w:abstractNumId w:val="33"/>
  </w:num>
  <w:num w:numId="34">
    <w:abstractNumId w:val="36"/>
  </w:num>
  <w:num w:numId="35">
    <w:abstractNumId w:val="13"/>
  </w:num>
  <w:num w:numId="3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27"/>
  </w:num>
  <w:num w:numId="39">
    <w:abstractNumId w:val="25"/>
  </w:num>
  <w:num w:numId="40">
    <w:abstractNumId w:val="22"/>
  </w:num>
  <w:num w:numId="41">
    <w:abstractNumId w:val="37"/>
  </w:num>
  <w:num w:numId="42">
    <w:abstractNumId w:val="28"/>
  </w:num>
  <w:num w:numId="43">
    <w:abstractNumId w:val="14"/>
  </w:num>
  <w:num w:numId="44">
    <w:abstractNumId w:val="29"/>
  </w:num>
  <w:num w:numId="45">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2"/>
  <w:printFractionalCharacterWidth/>
  <w:embedSystemFonts/>
  <w:proofState w:spelling="clean" w:grammar="clean"/>
  <w:attachedTemplate r:id="rId1"/>
  <w:linkStyles/>
  <w:stylePaneFormatFilter w:val="30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E07C0A"/>
    <w:rsid w:val="00000594"/>
    <w:rsid w:val="000006F4"/>
    <w:rsid w:val="00001AB9"/>
    <w:rsid w:val="0000437E"/>
    <w:rsid w:val="000046FC"/>
    <w:rsid w:val="000052A1"/>
    <w:rsid w:val="000059BB"/>
    <w:rsid w:val="000059D0"/>
    <w:rsid w:val="000063C5"/>
    <w:rsid w:val="00006F04"/>
    <w:rsid w:val="00007ADA"/>
    <w:rsid w:val="00010319"/>
    <w:rsid w:val="00010E18"/>
    <w:rsid w:val="00010F2C"/>
    <w:rsid w:val="000116BD"/>
    <w:rsid w:val="00012217"/>
    <w:rsid w:val="000122DC"/>
    <w:rsid w:val="000128D2"/>
    <w:rsid w:val="000133C5"/>
    <w:rsid w:val="00013738"/>
    <w:rsid w:val="00014963"/>
    <w:rsid w:val="00014C47"/>
    <w:rsid w:val="00014E13"/>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89A"/>
    <w:rsid w:val="00026904"/>
    <w:rsid w:val="00026A59"/>
    <w:rsid w:val="00026F5D"/>
    <w:rsid w:val="0002723D"/>
    <w:rsid w:val="000301E7"/>
    <w:rsid w:val="00031165"/>
    <w:rsid w:val="00031CC0"/>
    <w:rsid w:val="00032561"/>
    <w:rsid w:val="000326E2"/>
    <w:rsid w:val="00033398"/>
    <w:rsid w:val="00033827"/>
    <w:rsid w:val="00033F47"/>
    <w:rsid w:val="00034F28"/>
    <w:rsid w:val="0003564D"/>
    <w:rsid w:val="00035AE2"/>
    <w:rsid w:val="000368DA"/>
    <w:rsid w:val="000402AB"/>
    <w:rsid w:val="000413D5"/>
    <w:rsid w:val="00041AF5"/>
    <w:rsid w:val="0004270D"/>
    <w:rsid w:val="00042E11"/>
    <w:rsid w:val="00044123"/>
    <w:rsid w:val="0004492F"/>
    <w:rsid w:val="00044985"/>
    <w:rsid w:val="00045776"/>
    <w:rsid w:val="00045975"/>
    <w:rsid w:val="00045EEA"/>
    <w:rsid w:val="00045FD7"/>
    <w:rsid w:val="00046E05"/>
    <w:rsid w:val="00047059"/>
    <w:rsid w:val="0004729B"/>
    <w:rsid w:val="00047A83"/>
    <w:rsid w:val="000503DF"/>
    <w:rsid w:val="000505B8"/>
    <w:rsid w:val="00050DA6"/>
    <w:rsid w:val="00050DBE"/>
    <w:rsid w:val="00053083"/>
    <w:rsid w:val="0005317F"/>
    <w:rsid w:val="0005366B"/>
    <w:rsid w:val="000550B9"/>
    <w:rsid w:val="00055AD9"/>
    <w:rsid w:val="00055CA7"/>
    <w:rsid w:val="00056CBD"/>
    <w:rsid w:val="00057835"/>
    <w:rsid w:val="0005796C"/>
    <w:rsid w:val="00057C10"/>
    <w:rsid w:val="00057C66"/>
    <w:rsid w:val="00060B37"/>
    <w:rsid w:val="00060BCD"/>
    <w:rsid w:val="00062143"/>
    <w:rsid w:val="000633D5"/>
    <w:rsid w:val="00063B92"/>
    <w:rsid w:val="0006423A"/>
    <w:rsid w:val="000657CC"/>
    <w:rsid w:val="000658D0"/>
    <w:rsid w:val="00065D07"/>
    <w:rsid w:val="00066134"/>
    <w:rsid w:val="000667C2"/>
    <w:rsid w:val="00066E60"/>
    <w:rsid w:val="00066E67"/>
    <w:rsid w:val="00066E95"/>
    <w:rsid w:val="00066F58"/>
    <w:rsid w:val="0006712A"/>
    <w:rsid w:val="0006739A"/>
    <w:rsid w:val="00067DAE"/>
    <w:rsid w:val="000702F2"/>
    <w:rsid w:val="000707F9"/>
    <w:rsid w:val="00070974"/>
    <w:rsid w:val="00070E01"/>
    <w:rsid w:val="00071A8C"/>
    <w:rsid w:val="00071DB0"/>
    <w:rsid w:val="00072097"/>
    <w:rsid w:val="000723F1"/>
    <w:rsid w:val="00072FAF"/>
    <w:rsid w:val="00073D2A"/>
    <w:rsid w:val="000761DE"/>
    <w:rsid w:val="00076D24"/>
    <w:rsid w:val="00077DCD"/>
    <w:rsid w:val="00077F33"/>
    <w:rsid w:val="00080C3A"/>
    <w:rsid w:val="00081D13"/>
    <w:rsid w:val="00082230"/>
    <w:rsid w:val="0008285B"/>
    <w:rsid w:val="000834ED"/>
    <w:rsid w:val="00085AC1"/>
    <w:rsid w:val="00085B28"/>
    <w:rsid w:val="00085C18"/>
    <w:rsid w:val="000860C0"/>
    <w:rsid w:val="0008727B"/>
    <w:rsid w:val="0008742B"/>
    <w:rsid w:val="00087D25"/>
    <w:rsid w:val="0009044A"/>
    <w:rsid w:val="000923CF"/>
    <w:rsid w:val="000928ED"/>
    <w:rsid w:val="00092E62"/>
    <w:rsid w:val="000947DE"/>
    <w:rsid w:val="00094940"/>
    <w:rsid w:val="00094AE2"/>
    <w:rsid w:val="0009544E"/>
    <w:rsid w:val="000954F5"/>
    <w:rsid w:val="00095745"/>
    <w:rsid w:val="0009612A"/>
    <w:rsid w:val="000967AD"/>
    <w:rsid w:val="000973F5"/>
    <w:rsid w:val="00097608"/>
    <w:rsid w:val="0009783A"/>
    <w:rsid w:val="000978C0"/>
    <w:rsid w:val="00097C02"/>
    <w:rsid w:val="000A016B"/>
    <w:rsid w:val="000A2529"/>
    <w:rsid w:val="000A3954"/>
    <w:rsid w:val="000A471D"/>
    <w:rsid w:val="000A5151"/>
    <w:rsid w:val="000A5594"/>
    <w:rsid w:val="000A5F5E"/>
    <w:rsid w:val="000A62EC"/>
    <w:rsid w:val="000A706F"/>
    <w:rsid w:val="000A7819"/>
    <w:rsid w:val="000A7B11"/>
    <w:rsid w:val="000A7C07"/>
    <w:rsid w:val="000B0854"/>
    <w:rsid w:val="000B0BA7"/>
    <w:rsid w:val="000B1F1E"/>
    <w:rsid w:val="000B36BA"/>
    <w:rsid w:val="000B3B5B"/>
    <w:rsid w:val="000B3F62"/>
    <w:rsid w:val="000B49CF"/>
    <w:rsid w:val="000B4A69"/>
    <w:rsid w:val="000B5225"/>
    <w:rsid w:val="000B5449"/>
    <w:rsid w:val="000B5A70"/>
    <w:rsid w:val="000B5EEC"/>
    <w:rsid w:val="000B6621"/>
    <w:rsid w:val="000B7302"/>
    <w:rsid w:val="000B73D6"/>
    <w:rsid w:val="000B770A"/>
    <w:rsid w:val="000B7F2C"/>
    <w:rsid w:val="000C00A2"/>
    <w:rsid w:val="000C0293"/>
    <w:rsid w:val="000C1636"/>
    <w:rsid w:val="000C28E8"/>
    <w:rsid w:val="000C2EF7"/>
    <w:rsid w:val="000C322C"/>
    <w:rsid w:val="000C3874"/>
    <w:rsid w:val="000C3D1C"/>
    <w:rsid w:val="000C4338"/>
    <w:rsid w:val="000C440D"/>
    <w:rsid w:val="000C4D56"/>
    <w:rsid w:val="000C5FCB"/>
    <w:rsid w:val="000C6543"/>
    <w:rsid w:val="000C67EF"/>
    <w:rsid w:val="000C6B58"/>
    <w:rsid w:val="000C7058"/>
    <w:rsid w:val="000C7687"/>
    <w:rsid w:val="000C7887"/>
    <w:rsid w:val="000C7C7C"/>
    <w:rsid w:val="000D02AA"/>
    <w:rsid w:val="000D18CD"/>
    <w:rsid w:val="000D192E"/>
    <w:rsid w:val="000D1FEC"/>
    <w:rsid w:val="000D22DB"/>
    <w:rsid w:val="000D2359"/>
    <w:rsid w:val="000D4391"/>
    <w:rsid w:val="000D4A00"/>
    <w:rsid w:val="000D58BA"/>
    <w:rsid w:val="000D59BD"/>
    <w:rsid w:val="000D5D86"/>
    <w:rsid w:val="000D60F8"/>
    <w:rsid w:val="000D6118"/>
    <w:rsid w:val="000D651E"/>
    <w:rsid w:val="000D662B"/>
    <w:rsid w:val="000D765D"/>
    <w:rsid w:val="000D7E31"/>
    <w:rsid w:val="000E0B57"/>
    <w:rsid w:val="000E1093"/>
    <w:rsid w:val="000E1177"/>
    <w:rsid w:val="000E1B40"/>
    <w:rsid w:val="000E3DDF"/>
    <w:rsid w:val="000E3E80"/>
    <w:rsid w:val="000E41EC"/>
    <w:rsid w:val="000E4890"/>
    <w:rsid w:val="000E5033"/>
    <w:rsid w:val="000E6783"/>
    <w:rsid w:val="000E692C"/>
    <w:rsid w:val="000E71E1"/>
    <w:rsid w:val="000E79C6"/>
    <w:rsid w:val="000F031A"/>
    <w:rsid w:val="000F0576"/>
    <w:rsid w:val="000F0E69"/>
    <w:rsid w:val="000F0F33"/>
    <w:rsid w:val="000F271E"/>
    <w:rsid w:val="000F283B"/>
    <w:rsid w:val="000F328C"/>
    <w:rsid w:val="000F36A9"/>
    <w:rsid w:val="000F42D3"/>
    <w:rsid w:val="000F4599"/>
    <w:rsid w:val="000F5488"/>
    <w:rsid w:val="000F5530"/>
    <w:rsid w:val="000F68F1"/>
    <w:rsid w:val="000F690C"/>
    <w:rsid w:val="000F6A99"/>
    <w:rsid w:val="000F6DDF"/>
    <w:rsid w:val="000F70E0"/>
    <w:rsid w:val="000F7382"/>
    <w:rsid w:val="00100615"/>
    <w:rsid w:val="0010092D"/>
    <w:rsid w:val="00100ED8"/>
    <w:rsid w:val="001012BF"/>
    <w:rsid w:val="00101596"/>
    <w:rsid w:val="00101760"/>
    <w:rsid w:val="0010179A"/>
    <w:rsid w:val="00101D0D"/>
    <w:rsid w:val="00101FE5"/>
    <w:rsid w:val="00102932"/>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6080"/>
    <w:rsid w:val="00117964"/>
    <w:rsid w:val="00120055"/>
    <w:rsid w:val="0012028F"/>
    <w:rsid w:val="00120A5F"/>
    <w:rsid w:val="00120BBB"/>
    <w:rsid w:val="0012120A"/>
    <w:rsid w:val="0012277C"/>
    <w:rsid w:val="00123389"/>
    <w:rsid w:val="0012407B"/>
    <w:rsid w:val="00124DA0"/>
    <w:rsid w:val="00125824"/>
    <w:rsid w:val="00125FC0"/>
    <w:rsid w:val="0012618D"/>
    <w:rsid w:val="00126A3F"/>
    <w:rsid w:val="00127CB0"/>
    <w:rsid w:val="001300F3"/>
    <w:rsid w:val="001303AE"/>
    <w:rsid w:val="001310D9"/>
    <w:rsid w:val="00131CC8"/>
    <w:rsid w:val="00131F11"/>
    <w:rsid w:val="00132B1C"/>
    <w:rsid w:val="00133EB9"/>
    <w:rsid w:val="001348D2"/>
    <w:rsid w:val="00134F93"/>
    <w:rsid w:val="0013512A"/>
    <w:rsid w:val="00135141"/>
    <w:rsid w:val="00135898"/>
    <w:rsid w:val="00135C70"/>
    <w:rsid w:val="00136B9F"/>
    <w:rsid w:val="00136ECA"/>
    <w:rsid w:val="00137A20"/>
    <w:rsid w:val="00140CB7"/>
    <w:rsid w:val="00140F21"/>
    <w:rsid w:val="00141A03"/>
    <w:rsid w:val="001420CF"/>
    <w:rsid w:val="00142A41"/>
    <w:rsid w:val="00142B4D"/>
    <w:rsid w:val="00143488"/>
    <w:rsid w:val="00143759"/>
    <w:rsid w:val="00143C8B"/>
    <w:rsid w:val="00143F56"/>
    <w:rsid w:val="001446B1"/>
    <w:rsid w:val="001448B7"/>
    <w:rsid w:val="00146015"/>
    <w:rsid w:val="001460BE"/>
    <w:rsid w:val="001462C7"/>
    <w:rsid w:val="001468B4"/>
    <w:rsid w:val="00151161"/>
    <w:rsid w:val="0015196F"/>
    <w:rsid w:val="00152BC7"/>
    <w:rsid w:val="00153921"/>
    <w:rsid w:val="001562F2"/>
    <w:rsid w:val="00156FA1"/>
    <w:rsid w:val="0015714C"/>
    <w:rsid w:val="00157C9C"/>
    <w:rsid w:val="0016089E"/>
    <w:rsid w:val="00160B74"/>
    <w:rsid w:val="0016195F"/>
    <w:rsid w:val="001620DA"/>
    <w:rsid w:val="00162C66"/>
    <w:rsid w:val="00163D7E"/>
    <w:rsid w:val="001645B2"/>
    <w:rsid w:val="00164A1C"/>
    <w:rsid w:val="00164D63"/>
    <w:rsid w:val="0016526E"/>
    <w:rsid w:val="001657A1"/>
    <w:rsid w:val="00165CF7"/>
    <w:rsid w:val="001668D7"/>
    <w:rsid w:val="0016711C"/>
    <w:rsid w:val="0016727A"/>
    <w:rsid w:val="0016727F"/>
    <w:rsid w:val="0016752D"/>
    <w:rsid w:val="0016772E"/>
    <w:rsid w:val="00167BA0"/>
    <w:rsid w:val="001704F1"/>
    <w:rsid w:val="001705AC"/>
    <w:rsid w:val="00170A94"/>
    <w:rsid w:val="001713BB"/>
    <w:rsid w:val="00171D17"/>
    <w:rsid w:val="00172515"/>
    <w:rsid w:val="001736B8"/>
    <w:rsid w:val="00173B5D"/>
    <w:rsid w:val="00174C11"/>
    <w:rsid w:val="00175090"/>
    <w:rsid w:val="0017653B"/>
    <w:rsid w:val="0017660B"/>
    <w:rsid w:val="00176AED"/>
    <w:rsid w:val="00177C30"/>
    <w:rsid w:val="00177C7E"/>
    <w:rsid w:val="001804BE"/>
    <w:rsid w:val="0018054F"/>
    <w:rsid w:val="00180F0B"/>
    <w:rsid w:val="00181AD5"/>
    <w:rsid w:val="00181D3C"/>
    <w:rsid w:val="001822D6"/>
    <w:rsid w:val="001824D1"/>
    <w:rsid w:val="0018251E"/>
    <w:rsid w:val="00182D6C"/>
    <w:rsid w:val="00182ECA"/>
    <w:rsid w:val="0018314E"/>
    <w:rsid w:val="001841B0"/>
    <w:rsid w:val="0018686E"/>
    <w:rsid w:val="0018689E"/>
    <w:rsid w:val="00186918"/>
    <w:rsid w:val="00186FED"/>
    <w:rsid w:val="001874A3"/>
    <w:rsid w:val="001878F6"/>
    <w:rsid w:val="00187B6A"/>
    <w:rsid w:val="001913A3"/>
    <w:rsid w:val="00192276"/>
    <w:rsid w:val="00192CF8"/>
    <w:rsid w:val="001933B6"/>
    <w:rsid w:val="00193508"/>
    <w:rsid w:val="00193752"/>
    <w:rsid w:val="00193AB2"/>
    <w:rsid w:val="0019588B"/>
    <w:rsid w:val="00197591"/>
    <w:rsid w:val="0019781D"/>
    <w:rsid w:val="001A070B"/>
    <w:rsid w:val="001A08FF"/>
    <w:rsid w:val="001A094C"/>
    <w:rsid w:val="001A17B5"/>
    <w:rsid w:val="001A183C"/>
    <w:rsid w:val="001A1C3A"/>
    <w:rsid w:val="001A2071"/>
    <w:rsid w:val="001A2BA1"/>
    <w:rsid w:val="001A3AE0"/>
    <w:rsid w:val="001A45F5"/>
    <w:rsid w:val="001A4830"/>
    <w:rsid w:val="001A52F1"/>
    <w:rsid w:val="001A5951"/>
    <w:rsid w:val="001A5FAC"/>
    <w:rsid w:val="001A638B"/>
    <w:rsid w:val="001A652B"/>
    <w:rsid w:val="001A7BF1"/>
    <w:rsid w:val="001B0330"/>
    <w:rsid w:val="001B044D"/>
    <w:rsid w:val="001B04A1"/>
    <w:rsid w:val="001B0EA1"/>
    <w:rsid w:val="001B14C1"/>
    <w:rsid w:val="001B15B6"/>
    <w:rsid w:val="001B16F1"/>
    <w:rsid w:val="001B2489"/>
    <w:rsid w:val="001B32FB"/>
    <w:rsid w:val="001B3BC3"/>
    <w:rsid w:val="001B4001"/>
    <w:rsid w:val="001B42D3"/>
    <w:rsid w:val="001B4F8C"/>
    <w:rsid w:val="001B659B"/>
    <w:rsid w:val="001B6C60"/>
    <w:rsid w:val="001B7033"/>
    <w:rsid w:val="001B708E"/>
    <w:rsid w:val="001B72DC"/>
    <w:rsid w:val="001C03BA"/>
    <w:rsid w:val="001C0CC6"/>
    <w:rsid w:val="001C1302"/>
    <w:rsid w:val="001C1BB3"/>
    <w:rsid w:val="001C23E8"/>
    <w:rsid w:val="001C34DC"/>
    <w:rsid w:val="001C37A9"/>
    <w:rsid w:val="001C389D"/>
    <w:rsid w:val="001C4764"/>
    <w:rsid w:val="001C4B3F"/>
    <w:rsid w:val="001C562B"/>
    <w:rsid w:val="001C5661"/>
    <w:rsid w:val="001C614F"/>
    <w:rsid w:val="001C650E"/>
    <w:rsid w:val="001C6572"/>
    <w:rsid w:val="001C66BA"/>
    <w:rsid w:val="001C7A02"/>
    <w:rsid w:val="001D1BDA"/>
    <w:rsid w:val="001D1C24"/>
    <w:rsid w:val="001D1C95"/>
    <w:rsid w:val="001D1F10"/>
    <w:rsid w:val="001D200C"/>
    <w:rsid w:val="001D272D"/>
    <w:rsid w:val="001D3743"/>
    <w:rsid w:val="001D4717"/>
    <w:rsid w:val="001D4AC5"/>
    <w:rsid w:val="001D4F42"/>
    <w:rsid w:val="001D509A"/>
    <w:rsid w:val="001D5249"/>
    <w:rsid w:val="001D53AF"/>
    <w:rsid w:val="001D54EC"/>
    <w:rsid w:val="001D6045"/>
    <w:rsid w:val="001D6DE8"/>
    <w:rsid w:val="001D7D1D"/>
    <w:rsid w:val="001E028D"/>
    <w:rsid w:val="001E0399"/>
    <w:rsid w:val="001E07FB"/>
    <w:rsid w:val="001E0870"/>
    <w:rsid w:val="001E112C"/>
    <w:rsid w:val="001E19B1"/>
    <w:rsid w:val="001E19CB"/>
    <w:rsid w:val="001E2050"/>
    <w:rsid w:val="001E36E8"/>
    <w:rsid w:val="001E399C"/>
    <w:rsid w:val="001E3ABE"/>
    <w:rsid w:val="001E3B64"/>
    <w:rsid w:val="001E4374"/>
    <w:rsid w:val="001E4987"/>
    <w:rsid w:val="001E5665"/>
    <w:rsid w:val="001E5D78"/>
    <w:rsid w:val="001E71A9"/>
    <w:rsid w:val="001E74A4"/>
    <w:rsid w:val="001E7E6C"/>
    <w:rsid w:val="001F00E3"/>
    <w:rsid w:val="001F06DF"/>
    <w:rsid w:val="001F09BA"/>
    <w:rsid w:val="001F16E1"/>
    <w:rsid w:val="001F1A42"/>
    <w:rsid w:val="001F1E6B"/>
    <w:rsid w:val="001F2087"/>
    <w:rsid w:val="001F27B2"/>
    <w:rsid w:val="001F2D59"/>
    <w:rsid w:val="001F30BA"/>
    <w:rsid w:val="001F341A"/>
    <w:rsid w:val="001F35D0"/>
    <w:rsid w:val="001F38F4"/>
    <w:rsid w:val="001F3909"/>
    <w:rsid w:val="001F39C3"/>
    <w:rsid w:val="001F5512"/>
    <w:rsid w:val="001F5890"/>
    <w:rsid w:val="001F5D6A"/>
    <w:rsid w:val="001F626C"/>
    <w:rsid w:val="001F6F34"/>
    <w:rsid w:val="001F71E4"/>
    <w:rsid w:val="001F7792"/>
    <w:rsid w:val="001F7C4D"/>
    <w:rsid w:val="002003F6"/>
    <w:rsid w:val="002004D3"/>
    <w:rsid w:val="002006E3"/>
    <w:rsid w:val="00201225"/>
    <w:rsid w:val="0020201F"/>
    <w:rsid w:val="002024BA"/>
    <w:rsid w:val="00202596"/>
    <w:rsid w:val="00203326"/>
    <w:rsid w:val="0020442C"/>
    <w:rsid w:val="00207065"/>
    <w:rsid w:val="002071CE"/>
    <w:rsid w:val="002072F3"/>
    <w:rsid w:val="002078F4"/>
    <w:rsid w:val="00207D80"/>
    <w:rsid w:val="00210250"/>
    <w:rsid w:val="00210AB3"/>
    <w:rsid w:val="00211125"/>
    <w:rsid w:val="002113BC"/>
    <w:rsid w:val="00211908"/>
    <w:rsid w:val="00211AE1"/>
    <w:rsid w:val="002122E4"/>
    <w:rsid w:val="00212630"/>
    <w:rsid w:val="00212F58"/>
    <w:rsid w:val="00213D7A"/>
    <w:rsid w:val="00214101"/>
    <w:rsid w:val="0021490A"/>
    <w:rsid w:val="0021494A"/>
    <w:rsid w:val="002151E7"/>
    <w:rsid w:val="00215964"/>
    <w:rsid w:val="00215988"/>
    <w:rsid w:val="0021627F"/>
    <w:rsid w:val="00216342"/>
    <w:rsid w:val="002165A9"/>
    <w:rsid w:val="00216AE8"/>
    <w:rsid w:val="00216D41"/>
    <w:rsid w:val="00216D56"/>
    <w:rsid w:val="0021763F"/>
    <w:rsid w:val="00217EE9"/>
    <w:rsid w:val="00217F0A"/>
    <w:rsid w:val="00217F22"/>
    <w:rsid w:val="00220500"/>
    <w:rsid w:val="002205AB"/>
    <w:rsid w:val="002209D7"/>
    <w:rsid w:val="00220BF6"/>
    <w:rsid w:val="00221594"/>
    <w:rsid w:val="002219F0"/>
    <w:rsid w:val="00222AC9"/>
    <w:rsid w:val="00222AD6"/>
    <w:rsid w:val="00223904"/>
    <w:rsid w:val="00223E02"/>
    <w:rsid w:val="0022434E"/>
    <w:rsid w:val="002245D6"/>
    <w:rsid w:val="002246B0"/>
    <w:rsid w:val="0022506C"/>
    <w:rsid w:val="00225CA5"/>
    <w:rsid w:val="00225E3F"/>
    <w:rsid w:val="00226E14"/>
    <w:rsid w:val="002275D2"/>
    <w:rsid w:val="00227E46"/>
    <w:rsid w:val="00230493"/>
    <w:rsid w:val="00230BA6"/>
    <w:rsid w:val="00231280"/>
    <w:rsid w:val="0023136C"/>
    <w:rsid w:val="00231484"/>
    <w:rsid w:val="00231D5F"/>
    <w:rsid w:val="00231D60"/>
    <w:rsid w:val="00232745"/>
    <w:rsid w:val="0023276E"/>
    <w:rsid w:val="0023315F"/>
    <w:rsid w:val="002333B3"/>
    <w:rsid w:val="00234D85"/>
    <w:rsid w:val="002357ED"/>
    <w:rsid w:val="0023619D"/>
    <w:rsid w:val="002363C6"/>
    <w:rsid w:val="00237506"/>
    <w:rsid w:val="002402E8"/>
    <w:rsid w:val="00240F0B"/>
    <w:rsid w:val="002410C7"/>
    <w:rsid w:val="0024120C"/>
    <w:rsid w:val="002415BD"/>
    <w:rsid w:val="00241962"/>
    <w:rsid w:val="00241D80"/>
    <w:rsid w:val="00243513"/>
    <w:rsid w:val="00243F07"/>
    <w:rsid w:val="00244C32"/>
    <w:rsid w:val="002454B7"/>
    <w:rsid w:val="00245814"/>
    <w:rsid w:val="002458BE"/>
    <w:rsid w:val="00245CCE"/>
    <w:rsid w:val="00246595"/>
    <w:rsid w:val="00246BED"/>
    <w:rsid w:val="00247176"/>
    <w:rsid w:val="00247DD8"/>
    <w:rsid w:val="002503FE"/>
    <w:rsid w:val="002505F2"/>
    <w:rsid w:val="00250986"/>
    <w:rsid w:val="002512DC"/>
    <w:rsid w:val="00251632"/>
    <w:rsid w:val="002516B2"/>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CB9"/>
    <w:rsid w:val="00261071"/>
    <w:rsid w:val="00261D36"/>
    <w:rsid w:val="00262597"/>
    <w:rsid w:val="00262996"/>
    <w:rsid w:val="002629DD"/>
    <w:rsid w:val="00262B41"/>
    <w:rsid w:val="00262E3A"/>
    <w:rsid w:val="0026385D"/>
    <w:rsid w:val="00264365"/>
    <w:rsid w:val="00265611"/>
    <w:rsid w:val="00265651"/>
    <w:rsid w:val="002659FE"/>
    <w:rsid w:val="0026615E"/>
    <w:rsid w:val="00266408"/>
    <w:rsid w:val="002668F6"/>
    <w:rsid w:val="00266CA1"/>
    <w:rsid w:val="00266D04"/>
    <w:rsid w:val="00266EF6"/>
    <w:rsid w:val="002679B8"/>
    <w:rsid w:val="00267B88"/>
    <w:rsid w:val="002706D2"/>
    <w:rsid w:val="002707BC"/>
    <w:rsid w:val="002710F1"/>
    <w:rsid w:val="002711A8"/>
    <w:rsid w:val="00271981"/>
    <w:rsid w:val="00271CA1"/>
    <w:rsid w:val="00272254"/>
    <w:rsid w:val="00273617"/>
    <w:rsid w:val="00273D56"/>
    <w:rsid w:val="00273EBD"/>
    <w:rsid w:val="0027421E"/>
    <w:rsid w:val="00274758"/>
    <w:rsid w:val="002749A5"/>
    <w:rsid w:val="00274AFD"/>
    <w:rsid w:val="00274EE3"/>
    <w:rsid w:val="00274F83"/>
    <w:rsid w:val="0027520E"/>
    <w:rsid w:val="002758C5"/>
    <w:rsid w:val="00275B69"/>
    <w:rsid w:val="00275BB1"/>
    <w:rsid w:val="00275F7A"/>
    <w:rsid w:val="00276259"/>
    <w:rsid w:val="0027699C"/>
    <w:rsid w:val="00276A44"/>
    <w:rsid w:val="00277DDF"/>
    <w:rsid w:val="00280251"/>
    <w:rsid w:val="002806BD"/>
    <w:rsid w:val="002806C5"/>
    <w:rsid w:val="0028071D"/>
    <w:rsid w:val="00280B47"/>
    <w:rsid w:val="0028154E"/>
    <w:rsid w:val="0028163C"/>
    <w:rsid w:val="002816B9"/>
    <w:rsid w:val="00282530"/>
    <w:rsid w:val="0028277B"/>
    <w:rsid w:val="00282812"/>
    <w:rsid w:val="00283C23"/>
    <w:rsid w:val="00286207"/>
    <w:rsid w:val="002863D5"/>
    <w:rsid w:val="00286658"/>
    <w:rsid w:val="0028694F"/>
    <w:rsid w:val="002913B8"/>
    <w:rsid w:val="002915B7"/>
    <w:rsid w:val="00291E51"/>
    <w:rsid w:val="002928F7"/>
    <w:rsid w:val="00292D6B"/>
    <w:rsid w:val="002941B6"/>
    <w:rsid w:val="002947C2"/>
    <w:rsid w:val="00295B7A"/>
    <w:rsid w:val="00295E28"/>
    <w:rsid w:val="0029621D"/>
    <w:rsid w:val="00296CC1"/>
    <w:rsid w:val="00296E6B"/>
    <w:rsid w:val="00297451"/>
    <w:rsid w:val="002A1EF2"/>
    <w:rsid w:val="002A2166"/>
    <w:rsid w:val="002A23C5"/>
    <w:rsid w:val="002A2993"/>
    <w:rsid w:val="002A3E86"/>
    <w:rsid w:val="002A41AA"/>
    <w:rsid w:val="002A4264"/>
    <w:rsid w:val="002A5AEB"/>
    <w:rsid w:val="002A6AA0"/>
    <w:rsid w:val="002A7AA3"/>
    <w:rsid w:val="002B1F8F"/>
    <w:rsid w:val="002B2455"/>
    <w:rsid w:val="002B2E25"/>
    <w:rsid w:val="002B45AA"/>
    <w:rsid w:val="002B4857"/>
    <w:rsid w:val="002B5051"/>
    <w:rsid w:val="002B5B27"/>
    <w:rsid w:val="002B6720"/>
    <w:rsid w:val="002B6BCD"/>
    <w:rsid w:val="002B6FA8"/>
    <w:rsid w:val="002B7B3E"/>
    <w:rsid w:val="002B7B57"/>
    <w:rsid w:val="002C01E3"/>
    <w:rsid w:val="002C09BA"/>
    <w:rsid w:val="002C29DE"/>
    <w:rsid w:val="002C3755"/>
    <w:rsid w:val="002C3D43"/>
    <w:rsid w:val="002C43AB"/>
    <w:rsid w:val="002C497E"/>
    <w:rsid w:val="002C56D8"/>
    <w:rsid w:val="002C6460"/>
    <w:rsid w:val="002C6938"/>
    <w:rsid w:val="002C6AC2"/>
    <w:rsid w:val="002C6E7C"/>
    <w:rsid w:val="002C6EC6"/>
    <w:rsid w:val="002C78FB"/>
    <w:rsid w:val="002D071A"/>
    <w:rsid w:val="002D0777"/>
    <w:rsid w:val="002D39A1"/>
    <w:rsid w:val="002D3F35"/>
    <w:rsid w:val="002D4B4A"/>
    <w:rsid w:val="002D586C"/>
    <w:rsid w:val="002D5E3C"/>
    <w:rsid w:val="002D65C7"/>
    <w:rsid w:val="002D6BDE"/>
    <w:rsid w:val="002D7685"/>
    <w:rsid w:val="002E0753"/>
    <w:rsid w:val="002E092D"/>
    <w:rsid w:val="002E0C61"/>
    <w:rsid w:val="002E1055"/>
    <w:rsid w:val="002E17D8"/>
    <w:rsid w:val="002E3C54"/>
    <w:rsid w:val="002E719D"/>
    <w:rsid w:val="002E7D9C"/>
    <w:rsid w:val="002E7FAD"/>
    <w:rsid w:val="002F08B8"/>
    <w:rsid w:val="002F11FE"/>
    <w:rsid w:val="002F269A"/>
    <w:rsid w:val="002F2D3B"/>
    <w:rsid w:val="002F2DF1"/>
    <w:rsid w:val="002F32C4"/>
    <w:rsid w:val="002F35E1"/>
    <w:rsid w:val="002F389A"/>
    <w:rsid w:val="002F41AD"/>
    <w:rsid w:val="002F43FB"/>
    <w:rsid w:val="002F53BD"/>
    <w:rsid w:val="002F6321"/>
    <w:rsid w:val="002F64DA"/>
    <w:rsid w:val="002F68FF"/>
    <w:rsid w:val="002F6D5F"/>
    <w:rsid w:val="002F6F3F"/>
    <w:rsid w:val="002F7041"/>
    <w:rsid w:val="002F744E"/>
    <w:rsid w:val="002F7A58"/>
    <w:rsid w:val="002F7FD1"/>
    <w:rsid w:val="00300ACD"/>
    <w:rsid w:val="00300FBA"/>
    <w:rsid w:val="00301BD1"/>
    <w:rsid w:val="0030299D"/>
    <w:rsid w:val="00302FC2"/>
    <w:rsid w:val="00303418"/>
    <w:rsid w:val="003036A1"/>
    <w:rsid w:val="00303D7A"/>
    <w:rsid w:val="00304F87"/>
    <w:rsid w:val="0030598F"/>
    <w:rsid w:val="00306786"/>
    <w:rsid w:val="00306A71"/>
    <w:rsid w:val="00307585"/>
    <w:rsid w:val="00307748"/>
    <w:rsid w:val="00307BDE"/>
    <w:rsid w:val="00307DAC"/>
    <w:rsid w:val="0031062B"/>
    <w:rsid w:val="0031062C"/>
    <w:rsid w:val="00310844"/>
    <w:rsid w:val="00310A1E"/>
    <w:rsid w:val="003113CA"/>
    <w:rsid w:val="0031153D"/>
    <w:rsid w:val="00311578"/>
    <w:rsid w:val="00312591"/>
    <w:rsid w:val="00312B4E"/>
    <w:rsid w:val="00312CBC"/>
    <w:rsid w:val="00313C9C"/>
    <w:rsid w:val="00315554"/>
    <w:rsid w:val="003157EA"/>
    <w:rsid w:val="00316758"/>
    <w:rsid w:val="00316E2C"/>
    <w:rsid w:val="00320B8D"/>
    <w:rsid w:val="00321086"/>
    <w:rsid w:val="0032123A"/>
    <w:rsid w:val="00321B37"/>
    <w:rsid w:val="00321CF9"/>
    <w:rsid w:val="00322018"/>
    <w:rsid w:val="003226DF"/>
    <w:rsid w:val="00322E09"/>
    <w:rsid w:val="003235FD"/>
    <w:rsid w:val="0032373F"/>
    <w:rsid w:val="00323B07"/>
    <w:rsid w:val="0032413B"/>
    <w:rsid w:val="00324EF3"/>
    <w:rsid w:val="003262D8"/>
    <w:rsid w:val="00326780"/>
    <w:rsid w:val="00331251"/>
    <w:rsid w:val="0033133D"/>
    <w:rsid w:val="00331A79"/>
    <w:rsid w:val="00331B0D"/>
    <w:rsid w:val="00332A3B"/>
    <w:rsid w:val="00332D30"/>
    <w:rsid w:val="00332E63"/>
    <w:rsid w:val="0033353B"/>
    <w:rsid w:val="00333BD6"/>
    <w:rsid w:val="003340DC"/>
    <w:rsid w:val="003343B0"/>
    <w:rsid w:val="0033529C"/>
    <w:rsid w:val="00335D0B"/>
    <w:rsid w:val="00335F7A"/>
    <w:rsid w:val="00335F81"/>
    <w:rsid w:val="0033686C"/>
    <w:rsid w:val="00340B71"/>
    <w:rsid w:val="00340EBF"/>
    <w:rsid w:val="00341459"/>
    <w:rsid w:val="00341ADA"/>
    <w:rsid w:val="00343205"/>
    <w:rsid w:val="00343585"/>
    <w:rsid w:val="003442B0"/>
    <w:rsid w:val="003446BA"/>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4C"/>
    <w:rsid w:val="00355B94"/>
    <w:rsid w:val="00355E14"/>
    <w:rsid w:val="0035625A"/>
    <w:rsid w:val="003566FF"/>
    <w:rsid w:val="00356AE9"/>
    <w:rsid w:val="0036082C"/>
    <w:rsid w:val="00360CF3"/>
    <w:rsid w:val="003610D3"/>
    <w:rsid w:val="00362632"/>
    <w:rsid w:val="00362CA4"/>
    <w:rsid w:val="00362D4F"/>
    <w:rsid w:val="0036344B"/>
    <w:rsid w:val="00363852"/>
    <w:rsid w:val="00363A78"/>
    <w:rsid w:val="00364D7D"/>
    <w:rsid w:val="003656DA"/>
    <w:rsid w:val="00365743"/>
    <w:rsid w:val="00365767"/>
    <w:rsid w:val="00366A81"/>
    <w:rsid w:val="00366B97"/>
    <w:rsid w:val="00366C67"/>
    <w:rsid w:val="003671E4"/>
    <w:rsid w:val="003674B3"/>
    <w:rsid w:val="00367D19"/>
    <w:rsid w:val="00370158"/>
    <w:rsid w:val="00370245"/>
    <w:rsid w:val="00371627"/>
    <w:rsid w:val="00372C70"/>
    <w:rsid w:val="003735E2"/>
    <w:rsid w:val="00373EA6"/>
    <w:rsid w:val="00374225"/>
    <w:rsid w:val="00374A4E"/>
    <w:rsid w:val="00375734"/>
    <w:rsid w:val="003765D2"/>
    <w:rsid w:val="00376966"/>
    <w:rsid w:val="00376ED2"/>
    <w:rsid w:val="003778C9"/>
    <w:rsid w:val="0038060E"/>
    <w:rsid w:val="00380625"/>
    <w:rsid w:val="003806B5"/>
    <w:rsid w:val="00382108"/>
    <w:rsid w:val="003821C7"/>
    <w:rsid w:val="00382335"/>
    <w:rsid w:val="00382868"/>
    <w:rsid w:val="00382D5F"/>
    <w:rsid w:val="00384028"/>
    <w:rsid w:val="003842BC"/>
    <w:rsid w:val="003865CA"/>
    <w:rsid w:val="00386E67"/>
    <w:rsid w:val="0038708D"/>
    <w:rsid w:val="003871D5"/>
    <w:rsid w:val="00387A30"/>
    <w:rsid w:val="003901C2"/>
    <w:rsid w:val="003903D3"/>
    <w:rsid w:val="00390542"/>
    <w:rsid w:val="00390E9F"/>
    <w:rsid w:val="00390EAA"/>
    <w:rsid w:val="003914C6"/>
    <w:rsid w:val="0039167C"/>
    <w:rsid w:val="003925AB"/>
    <w:rsid w:val="00393614"/>
    <w:rsid w:val="003936F2"/>
    <w:rsid w:val="00393873"/>
    <w:rsid w:val="003939D1"/>
    <w:rsid w:val="003942C7"/>
    <w:rsid w:val="00394550"/>
    <w:rsid w:val="00394D01"/>
    <w:rsid w:val="003950DD"/>
    <w:rsid w:val="0039607A"/>
    <w:rsid w:val="00396825"/>
    <w:rsid w:val="003A1B19"/>
    <w:rsid w:val="003A330F"/>
    <w:rsid w:val="003A469E"/>
    <w:rsid w:val="003A4876"/>
    <w:rsid w:val="003A48D5"/>
    <w:rsid w:val="003A5662"/>
    <w:rsid w:val="003A5AB5"/>
    <w:rsid w:val="003A609A"/>
    <w:rsid w:val="003A76F1"/>
    <w:rsid w:val="003A7929"/>
    <w:rsid w:val="003A7986"/>
    <w:rsid w:val="003A7BFB"/>
    <w:rsid w:val="003A7E9E"/>
    <w:rsid w:val="003B03CC"/>
    <w:rsid w:val="003B08C9"/>
    <w:rsid w:val="003B1131"/>
    <w:rsid w:val="003B14D3"/>
    <w:rsid w:val="003B1C9D"/>
    <w:rsid w:val="003B1E60"/>
    <w:rsid w:val="003B1F56"/>
    <w:rsid w:val="003B2249"/>
    <w:rsid w:val="003B2FD4"/>
    <w:rsid w:val="003B477E"/>
    <w:rsid w:val="003B5182"/>
    <w:rsid w:val="003B5239"/>
    <w:rsid w:val="003B5923"/>
    <w:rsid w:val="003B5F06"/>
    <w:rsid w:val="003B7022"/>
    <w:rsid w:val="003B7116"/>
    <w:rsid w:val="003B7809"/>
    <w:rsid w:val="003B7D4B"/>
    <w:rsid w:val="003B7D8B"/>
    <w:rsid w:val="003C0C25"/>
    <w:rsid w:val="003C0DDE"/>
    <w:rsid w:val="003C23ED"/>
    <w:rsid w:val="003C2545"/>
    <w:rsid w:val="003C3A38"/>
    <w:rsid w:val="003C5908"/>
    <w:rsid w:val="003C5C76"/>
    <w:rsid w:val="003C6879"/>
    <w:rsid w:val="003C6E8A"/>
    <w:rsid w:val="003C7437"/>
    <w:rsid w:val="003C747A"/>
    <w:rsid w:val="003D072B"/>
    <w:rsid w:val="003D0774"/>
    <w:rsid w:val="003D18C5"/>
    <w:rsid w:val="003D1AD3"/>
    <w:rsid w:val="003D22F7"/>
    <w:rsid w:val="003D256F"/>
    <w:rsid w:val="003D25F7"/>
    <w:rsid w:val="003D29B9"/>
    <w:rsid w:val="003D3551"/>
    <w:rsid w:val="003D356D"/>
    <w:rsid w:val="003D37D2"/>
    <w:rsid w:val="003D414F"/>
    <w:rsid w:val="003D4FFC"/>
    <w:rsid w:val="003D508F"/>
    <w:rsid w:val="003D50E0"/>
    <w:rsid w:val="003D5C37"/>
    <w:rsid w:val="003D6447"/>
    <w:rsid w:val="003D795F"/>
    <w:rsid w:val="003E0B68"/>
    <w:rsid w:val="003E1296"/>
    <w:rsid w:val="003E162A"/>
    <w:rsid w:val="003E203F"/>
    <w:rsid w:val="003E3882"/>
    <w:rsid w:val="003E3BB1"/>
    <w:rsid w:val="003E4724"/>
    <w:rsid w:val="003E5859"/>
    <w:rsid w:val="003E5CD9"/>
    <w:rsid w:val="003E67A1"/>
    <w:rsid w:val="003F0446"/>
    <w:rsid w:val="003F0D60"/>
    <w:rsid w:val="003F0DA9"/>
    <w:rsid w:val="003F13F9"/>
    <w:rsid w:val="003F163F"/>
    <w:rsid w:val="003F1884"/>
    <w:rsid w:val="003F18A6"/>
    <w:rsid w:val="003F1C38"/>
    <w:rsid w:val="003F3945"/>
    <w:rsid w:val="003F3C51"/>
    <w:rsid w:val="003F4293"/>
    <w:rsid w:val="003F4C6F"/>
    <w:rsid w:val="003F4E30"/>
    <w:rsid w:val="003F509D"/>
    <w:rsid w:val="003F573C"/>
    <w:rsid w:val="003F6400"/>
    <w:rsid w:val="00400147"/>
    <w:rsid w:val="00400B37"/>
    <w:rsid w:val="00400F18"/>
    <w:rsid w:val="0040123F"/>
    <w:rsid w:val="00401648"/>
    <w:rsid w:val="00401E1C"/>
    <w:rsid w:val="004029DE"/>
    <w:rsid w:val="0040356F"/>
    <w:rsid w:val="004035EE"/>
    <w:rsid w:val="0040416A"/>
    <w:rsid w:val="00404C18"/>
    <w:rsid w:val="00405597"/>
    <w:rsid w:val="004061CC"/>
    <w:rsid w:val="00406346"/>
    <w:rsid w:val="004065E5"/>
    <w:rsid w:val="00407F7A"/>
    <w:rsid w:val="0041054D"/>
    <w:rsid w:val="0041098D"/>
    <w:rsid w:val="00410ABC"/>
    <w:rsid w:val="00410B0A"/>
    <w:rsid w:val="00410F3D"/>
    <w:rsid w:val="00411B6A"/>
    <w:rsid w:val="00412278"/>
    <w:rsid w:val="00412A80"/>
    <w:rsid w:val="00412C67"/>
    <w:rsid w:val="004137C0"/>
    <w:rsid w:val="004138D2"/>
    <w:rsid w:val="00413CB5"/>
    <w:rsid w:val="00414585"/>
    <w:rsid w:val="00414B81"/>
    <w:rsid w:val="00414DE3"/>
    <w:rsid w:val="00415154"/>
    <w:rsid w:val="00415298"/>
    <w:rsid w:val="00415D8B"/>
    <w:rsid w:val="004163E0"/>
    <w:rsid w:val="00417836"/>
    <w:rsid w:val="004201F9"/>
    <w:rsid w:val="0042092C"/>
    <w:rsid w:val="00421EB0"/>
    <w:rsid w:val="00422956"/>
    <w:rsid w:val="00422B31"/>
    <w:rsid w:val="00423618"/>
    <w:rsid w:val="004239DF"/>
    <w:rsid w:val="004246C0"/>
    <w:rsid w:val="004257EF"/>
    <w:rsid w:val="00425AD1"/>
    <w:rsid w:val="0042638F"/>
    <w:rsid w:val="004268EC"/>
    <w:rsid w:val="004272E5"/>
    <w:rsid w:val="00430324"/>
    <w:rsid w:val="00430483"/>
    <w:rsid w:val="00430CAC"/>
    <w:rsid w:val="0043156E"/>
    <w:rsid w:val="00431BEF"/>
    <w:rsid w:val="00432212"/>
    <w:rsid w:val="00432A6B"/>
    <w:rsid w:val="00433243"/>
    <w:rsid w:val="00433E48"/>
    <w:rsid w:val="00434855"/>
    <w:rsid w:val="00434CF7"/>
    <w:rsid w:val="004354E2"/>
    <w:rsid w:val="00435553"/>
    <w:rsid w:val="004359B1"/>
    <w:rsid w:val="00436BD2"/>
    <w:rsid w:val="00436F3A"/>
    <w:rsid w:val="00436FD6"/>
    <w:rsid w:val="00437177"/>
    <w:rsid w:val="0044078E"/>
    <w:rsid w:val="0044085B"/>
    <w:rsid w:val="00440C47"/>
    <w:rsid w:val="00440EDD"/>
    <w:rsid w:val="0044155C"/>
    <w:rsid w:val="004428C3"/>
    <w:rsid w:val="00442DA2"/>
    <w:rsid w:val="00442FA8"/>
    <w:rsid w:val="00443076"/>
    <w:rsid w:val="004431B5"/>
    <w:rsid w:val="004442A4"/>
    <w:rsid w:val="004446E5"/>
    <w:rsid w:val="00444DA8"/>
    <w:rsid w:val="004453CF"/>
    <w:rsid w:val="00445828"/>
    <w:rsid w:val="00445B93"/>
    <w:rsid w:val="00445CEA"/>
    <w:rsid w:val="00445FB2"/>
    <w:rsid w:val="004508E8"/>
    <w:rsid w:val="00450C01"/>
    <w:rsid w:val="004518E0"/>
    <w:rsid w:val="00452487"/>
    <w:rsid w:val="004529AD"/>
    <w:rsid w:val="00452BB4"/>
    <w:rsid w:val="00452D22"/>
    <w:rsid w:val="00453086"/>
    <w:rsid w:val="004549EC"/>
    <w:rsid w:val="00454D5C"/>
    <w:rsid w:val="00457955"/>
    <w:rsid w:val="00457FF1"/>
    <w:rsid w:val="00461450"/>
    <w:rsid w:val="00461C89"/>
    <w:rsid w:val="00461D1B"/>
    <w:rsid w:val="00461DBE"/>
    <w:rsid w:val="004621F7"/>
    <w:rsid w:val="004622F2"/>
    <w:rsid w:val="00462353"/>
    <w:rsid w:val="00463CEC"/>
    <w:rsid w:val="00463D83"/>
    <w:rsid w:val="00463EC0"/>
    <w:rsid w:val="0046566A"/>
    <w:rsid w:val="00465AE3"/>
    <w:rsid w:val="0046639A"/>
    <w:rsid w:val="004676DC"/>
    <w:rsid w:val="00471190"/>
    <w:rsid w:val="004711EF"/>
    <w:rsid w:val="00472760"/>
    <w:rsid w:val="00473001"/>
    <w:rsid w:val="004737E6"/>
    <w:rsid w:val="004744F8"/>
    <w:rsid w:val="00474557"/>
    <w:rsid w:val="0047468C"/>
    <w:rsid w:val="00474E3C"/>
    <w:rsid w:val="0047518D"/>
    <w:rsid w:val="00475E71"/>
    <w:rsid w:val="0047656F"/>
    <w:rsid w:val="0047795F"/>
    <w:rsid w:val="004819D9"/>
    <w:rsid w:val="00482067"/>
    <w:rsid w:val="00482559"/>
    <w:rsid w:val="004835A3"/>
    <w:rsid w:val="00485C7E"/>
    <w:rsid w:val="00485F39"/>
    <w:rsid w:val="00486982"/>
    <w:rsid w:val="004879E3"/>
    <w:rsid w:val="00487D57"/>
    <w:rsid w:val="00490145"/>
    <w:rsid w:val="00490287"/>
    <w:rsid w:val="00490FAB"/>
    <w:rsid w:val="0049171C"/>
    <w:rsid w:val="00491C07"/>
    <w:rsid w:val="00492404"/>
    <w:rsid w:val="00492B50"/>
    <w:rsid w:val="004943F0"/>
    <w:rsid w:val="00494FA2"/>
    <w:rsid w:val="00495749"/>
    <w:rsid w:val="00495A00"/>
    <w:rsid w:val="00495E61"/>
    <w:rsid w:val="00496873"/>
    <w:rsid w:val="00496A8A"/>
    <w:rsid w:val="00497877"/>
    <w:rsid w:val="00497F51"/>
    <w:rsid w:val="004A047F"/>
    <w:rsid w:val="004A075E"/>
    <w:rsid w:val="004A08E9"/>
    <w:rsid w:val="004A0A2F"/>
    <w:rsid w:val="004A11BD"/>
    <w:rsid w:val="004A21D0"/>
    <w:rsid w:val="004A2919"/>
    <w:rsid w:val="004A2F73"/>
    <w:rsid w:val="004A3533"/>
    <w:rsid w:val="004A3883"/>
    <w:rsid w:val="004A5793"/>
    <w:rsid w:val="004A6954"/>
    <w:rsid w:val="004A69EE"/>
    <w:rsid w:val="004A7295"/>
    <w:rsid w:val="004A72C0"/>
    <w:rsid w:val="004A79C4"/>
    <w:rsid w:val="004A7E84"/>
    <w:rsid w:val="004B01C9"/>
    <w:rsid w:val="004B0A57"/>
    <w:rsid w:val="004B170F"/>
    <w:rsid w:val="004B17EB"/>
    <w:rsid w:val="004B1D2E"/>
    <w:rsid w:val="004B1EEB"/>
    <w:rsid w:val="004B2D8E"/>
    <w:rsid w:val="004B2F3B"/>
    <w:rsid w:val="004B34BD"/>
    <w:rsid w:val="004B5067"/>
    <w:rsid w:val="004B544F"/>
    <w:rsid w:val="004B5BB1"/>
    <w:rsid w:val="004B5E9B"/>
    <w:rsid w:val="004B60BF"/>
    <w:rsid w:val="004B65E7"/>
    <w:rsid w:val="004B68BB"/>
    <w:rsid w:val="004B73EB"/>
    <w:rsid w:val="004B783F"/>
    <w:rsid w:val="004B7F4D"/>
    <w:rsid w:val="004C01FE"/>
    <w:rsid w:val="004C1B00"/>
    <w:rsid w:val="004C1CAD"/>
    <w:rsid w:val="004C219A"/>
    <w:rsid w:val="004C28B6"/>
    <w:rsid w:val="004C3AD6"/>
    <w:rsid w:val="004C4F73"/>
    <w:rsid w:val="004C53D8"/>
    <w:rsid w:val="004C5872"/>
    <w:rsid w:val="004C5BBE"/>
    <w:rsid w:val="004C5F96"/>
    <w:rsid w:val="004C66F1"/>
    <w:rsid w:val="004C7412"/>
    <w:rsid w:val="004C7937"/>
    <w:rsid w:val="004C7F29"/>
    <w:rsid w:val="004D02D3"/>
    <w:rsid w:val="004D037C"/>
    <w:rsid w:val="004D0D39"/>
    <w:rsid w:val="004D11A2"/>
    <w:rsid w:val="004D3ADB"/>
    <w:rsid w:val="004D3C23"/>
    <w:rsid w:val="004D4538"/>
    <w:rsid w:val="004D4A9F"/>
    <w:rsid w:val="004D4F74"/>
    <w:rsid w:val="004D4FB6"/>
    <w:rsid w:val="004D5462"/>
    <w:rsid w:val="004D572F"/>
    <w:rsid w:val="004D5DB5"/>
    <w:rsid w:val="004D78ED"/>
    <w:rsid w:val="004D7A7F"/>
    <w:rsid w:val="004D7B45"/>
    <w:rsid w:val="004D7BB8"/>
    <w:rsid w:val="004E23A7"/>
    <w:rsid w:val="004E2554"/>
    <w:rsid w:val="004E289D"/>
    <w:rsid w:val="004E2F89"/>
    <w:rsid w:val="004E4A35"/>
    <w:rsid w:val="004E5418"/>
    <w:rsid w:val="004E6B02"/>
    <w:rsid w:val="004E76F5"/>
    <w:rsid w:val="004F16E2"/>
    <w:rsid w:val="004F21EE"/>
    <w:rsid w:val="004F2945"/>
    <w:rsid w:val="004F49C3"/>
    <w:rsid w:val="004F52E1"/>
    <w:rsid w:val="004F6373"/>
    <w:rsid w:val="004F6E37"/>
    <w:rsid w:val="00500764"/>
    <w:rsid w:val="0050101A"/>
    <w:rsid w:val="00501A5B"/>
    <w:rsid w:val="00502279"/>
    <w:rsid w:val="00502710"/>
    <w:rsid w:val="00502784"/>
    <w:rsid w:val="00502C94"/>
    <w:rsid w:val="00503307"/>
    <w:rsid w:val="00503806"/>
    <w:rsid w:val="00503D5E"/>
    <w:rsid w:val="00503E57"/>
    <w:rsid w:val="00503ECC"/>
    <w:rsid w:val="00504B82"/>
    <w:rsid w:val="00504F65"/>
    <w:rsid w:val="00505528"/>
    <w:rsid w:val="005059E2"/>
    <w:rsid w:val="00505C31"/>
    <w:rsid w:val="00505CC2"/>
    <w:rsid w:val="0050723A"/>
    <w:rsid w:val="005074DF"/>
    <w:rsid w:val="0051016B"/>
    <w:rsid w:val="005102E6"/>
    <w:rsid w:val="00510B56"/>
    <w:rsid w:val="00511565"/>
    <w:rsid w:val="00511CD1"/>
    <w:rsid w:val="005122D8"/>
    <w:rsid w:val="00512D6A"/>
    <w:rsid w:val="00513006"/>
    <w:rsid w:val="005135EA"/>
    <w:rsid w:val="00513698"/>
    <w:rsid w:val="0051390A"/>
    <w:rsid w:val="00514955"/>
    <w:rsid w:val="00514ABA"/>
    <w:rsid w:val="00514C5A"/>
    <w:rsid w:val="00514D8A"/>
    <w:rsid w:val="00516146"/>
    <w:rsid w:val="00516384"/>
    <w:rsid w:val="00517B5C"/>
    <w:rsid w:val="00517F09"/>
    <w:rsid w:val="005200BA"/>
    <w:rsid w:val="005203AF"/>
    <w:rsid w:val="00520691"/>
    <w:rsid w:val="00520A5B"/>
    <w:rsid w:val="00520F0F"/>
    <w:rsid w:val="005211C4"/>
    <w:rsid w:val="0052210B"/>
    <w:rsid w:val="00522156"/>
    <w:rsid w:val="00522C81"/>
    <w:rsid w:val="0052367C"/>
    <w:rsid w:val="0052389C"/>
    <w:rsid w:val="00524BAF"/>
    <w:rsid w:val="00525BF0"/>
    <w:rsid w:val="00525C2F"/>
    <w:rsid w:val="00526539"/>
    <w:rsid w:val="00526671"/>
    <w:rsid w:val="005268A4"/>
    <w:rsid w:val="00530791"/>
    <w:rsid w:val="0053100C"/>
    <w:rsid w:val="0053131D"/>
    <w:rsid w:val="00531682"/>
    <w:rsid w:val="005332D7"/>
    <w:rsid w:val="0053355C"/>
    <w:rsid w:val="00533BA8"/>
    <w:rsid w:val="00533DD2"/>
    <w:rsid w:val="005346E8"/>
    <w:rsid w:val="0053569A"/>
    <w:rsid w:val="00535702"/>
    <w:rsid w:val="00536850"/>
    <w:rsid w:val="00536AC8"/>
    <w:rsid w:val="00537430"/>
    <w:rsid w:val="005374E4"/>
    <w:rsid w:val="00540611"/>
    <w:rsid w:val="00541579"/>
    <w:rsid w:val="0054466D"/>
    <w:rsid w:val="005447C4"/>
    <w:rsid w:val="005452E2"/>
    <w:rsid w:val="00545C5A"/>
    <w:rsid w:val="00545F72"/>
    <w:rsid w:val="005468EB"/>
    <w:rsid w:val="0054769B"/>
    <w:rsid w:val="00547C2B"/>
    <w:rsid w:val="00547DFE"/>
    <w:rsid w:val="00550583"/>
    <w:rsid w:val="00550A34"/>
    <w:rsid w:val="00550C47"/>
    <w:rsid w:val="00550FDA"/>
    <w:rsid w:val="00551595"/>
    <w:rsid w:val="00551ED9"/>
    <w:rsid w:val="00552C55"/>
    <w:rsid w:val="00553677"/>
    <w:rsid w:val="00554842"/>
    <w:rsid w:val="00554978"/>
    <w:rsid w:val="0055498B"/>
    <w:rsid w:val="005549B7"/>
    <w:rsid w:val="00554F56"/>
    <w:rsid w:val="00554FBA"/>
    <w:rsid w:val="00555005"/>
    <w:rsid w:val="0055515E"/>
    <w:rsid w:val="00555B20"/>
    <w:rsid w:val="00556574"/>
    <w:rsid w:val="00556607"/>
    <w:rsid w:val="00556E2F"/>
    <w:rsid w:val="00556EF2"/>
    <w:rsid w:val="00556FE4"/>
    <w:rsid w:val="00561031"/>
    <w:rsid w:val="005610D2"/>
    <w:rsid w:val="005623AA"/>
    <w:rsid w:val="0056245F"/>
    <w:rsid w:val="00562EDA"/>
    <w:rsid w:val="00563635"/>
    <w:rsid w:val="00563A91"/>
    <w:rsid w:val="00563E2C"/>
    <w:rsid w:val="00564486"/>
    <w:rsid w:val="005662C6"/>
    <w:rsid w:val="00566558"/>
    <w:rsid w:val="00566B9A"/>
    <w:rsid w:val="00566FFF"/>
    <w:rsid w:val="005677B6"/>
    <w:rsid w:val="0057170A"/>
    <w:rsid w:val="0057247A"/>
    <w:rsid w:val="00572570"/>
    <w:rsid w:val="005727FB"/>
    <w:rsid w:val="00572A4C"/>
    <w:rsid w:val="00573284"/>
    <w:rsid w:val="00573DD4"/>
    <w:rsid w:val="00574858"/>
    <w:rsid w:val="00575314"/>
    <w:rsid w:val="00575332"/>
    <w:rsid w:val="00575F1E"/>
    <w:rsid w:val="005761F2"/>
    <w:rsid w:val="00577A8D"/>
    <w:rsid w:val="0058033C"/>
    <w:rsid w:val="00581A68"/>
    <w:rsid w:val="00581B00"/>
    <w:rsid w:val="005836AF"/>
    <w:rsid w:val="0058454D"/>
    <w:rsid w:val="00584B9B"/>
    <w:rsid w:val="0058532E"/>
    <w:rsid w:val="00585458"/>
    <w:rsid w:val="005854E4"/>
    <w:rsid w:val="005864FA"/>
    <w:rsid w:val="00586956"/>
    <w:rsid w:val="00587942"/>
    <w:rsid w:val="00590164"/>
    <w:rsid w:val="005902F9"/>
    <w:rsid w:val="00590995"/>
    <w:rsid w:val="00590A54"/>
    <w:rsid w:val="00591628"/>
    <w:rsid w:val="005929A6"/>
    <w:rsid w:val="00594762"/>
    <w:rsid w:val="00596E62"/>
    <w:rsid w:val="00597401"/>
    <w:rsid w:val="005A1B4F"/>
    <w:rsid w:val="005A2454"/>
    <w:rsid w:val="005A2A9B"/>
    <w:rsid w:val="005A3CCD"/>
    <w:rsid w:val="005A40A1"/>
    <w:rsid w:val="005A684B"/>
    <w:rsid w:val="005A6AD0"/>
    <w:rsid w:val="005B05C2"/>
    <w:rsid w:val="005B0FD6"/>
    <w:rsid w:val="005B15C2"/>
    <w:rsid w:val="005B1CB0"/>
    <w:rsid w:val="005B25EB"/>
    <w:rsid w:val="005B3056"/>
    <w:rsid w:val="005B3177"/>
    <w:rsid w:val="005B3608"/>
    <w:rsid w:val="005B3D2B"/>
    <w:rsid w:val="005B622A"/>
    <w:rsid w:val="005B6C6F"/>
    <w:rsid w:val="005B6F7D"/>
    <w:rsid w:val="005B7577"/>
    <w:rsid w:val="005B7CF7"/>
    <w:rsid w:val="005B7FE3"/>
    <w:rsid w:val="005C0023"/>
    <w:rsid w:val="005C0348"/>
    <w:rsid w:val="005C0FCA"/>
    <w:rsid w:val="005C107E"/>
    <w:rsid w:val="005C20D4"/>
    <w:rsid w:val="005C2330"/>
    <w:rsid w:val="005C25A5"/>
    <w:rsid w:val="005C319B"/>
    <w:rsid w:val="005C4878"/>
    <w:rsid w:val="005C4B21"/>
    <w:rsid w:val="005C5490"/>
    <w:rsid w:val="005C5D41"/>
    <w:rsid w:val="005C66F0"/>
    <w:rsid w:val="005C6A88"/>
    <w:rsid w:val="005C6B9F"/>
    <w:rsid w:val="005C6DB1"/>
    <w:rsid w:val="005C6F2D"/>
    <w:rsid w:val="005C7286"/>
    <w:rsid w:val="005C7699"/>
    <w:rsid w:val="005C7F18"/>
    <w:rsid w:val="005D01DA"/>
    <w:rsid w:val="005D0696"/>
    <w:rsid w:val="005D124A"/>
    <w:rsid w:val="005D1CF3"/>
    <w:rsid w:val="005D2A61"/>
    <w:rsid w:val="005D2B9B"/>
    <w:rsid w:val="005D59BB"/>
    <w:rsid w:val="005D6CA2"/>
    <w:rsid w:val="005D725D"/>
    <w:rsid w:val="005D7343"/>
    <w:rsid w:val="005D77CF"/>
    <w:rsid w:val="005D7BD2"/>
    <w:rsid w:val="005D7CC0"/>
    <w:rsid w:val="005E0377"/>
    <w:rsid w:val="005E0BE1"/>
    <w:rsid w:val="005E1C81"/>
    <w:rsid w:val="005E1CB2"/>
    <w:rsid w:val="005E1D8E"/>
    <w:rsid w:val="005E2050"/>
    <w:rsid w:val="005E4410"/>
    <w:rsid w:val="005E4829"/>
    <w:rsid w:val="005E58A0"/>
    <w:rsid w:val="005E5E8F"/>
    <w:rsid w:val="005E690A"/>
    <w:rsid w:val="005E6A78"/>
    <w:rsid w:val="005E7836"/>
    <w:rsid w:val="005F04DA"/>
    <w:rsid w:val="005F0514"/>
    <w:rsid w:val="005F14B2"/>
    <w:rsid w:val="005F1E65"/>
    <w:rsid w:val="005F202B"/>
    <w:rsid w:val="005F2943"/>
    <w:rsid w:val="005F3D66"/>
    <w:rsid w:val="005F5A62"/>
    <w:rsid w:val="005F5A68"/>
    <w:rsid w:val="005F6B1E"/>
    <w:rsid w:val="005F6E26"/>
    <w:rsid w:val="005F7FDC"/>
    <w:rsid w:val="006010A4"/>
    <w:rsid w:val="00602E3A"/>
    <w:rsid w:val="00603302"/>
    <w:rsid w:val="006034A7"/>
    <w:rsid w:val="00603F0A"/>
    <w:rsid w:val="00604275"/>
    <w:rsid w:val="00604847"/>
    <w:rsid w:val="00604D12"/>
    <w:rsid w:val="006054DE"/>
    <w:rsid w:val="00606DD8"/>
    <w:rsid w:val="0060712C"/>
    <w:rsid w:val="00607C77"/>
    <w:rsid w:val="00607D29"/>
    <w:rsid w:val="00610135"/>
    <w:rsid w:val="00611234"/>
    <w:rsid w:val="0061131E"/>
    <w:rsid w:val="0061155D"/>
    <w:rsid w:val="0061247F"/>
    <w:rsid w:val="00612863"/>
    <w:rsid w:val="006134E7"/>
    <w:rsid w:val="00613D72"/>
    <w:rsid w:val="0061448A"/>
    <w:rsid w:val="0061502F"/>
    <w:rsid w:val="0061557A"/>
    <w:rsid w:val="0061574F"/>
    <w:rsid w:val="006159E4"/>
    <w:rsid w:val="00617162"/>
    <w:rsid w:val="00617417"/>
    <w:rsid w:val="006177D1"/>
    <w:rsid w:val="0062093A"/>
    <w:rsid w:val="00621C92"/>
    <w:rsid w:val="0062322C"/>
    <w:rsid w:val="00626A56"/>
    <w:rsid w:val="00626C0D"/>
    <w:rsid w:val="00627034"/>
    <w:rsid w:val="00627285"/>
    <w:rsid w:val="00627325"/>
    <w:rsid w:val="006274B4"/>
    <w:rsid w:val="0062751C"/>
    <w:rsid w:val="006276A9"/>
    <w:rsid w:val="006304D6"/>
    <w:rsid w:val="00630EE3"/>
    <w:rsid w:val="00630FD3"/>
    <w:rsid w:val="006312D4"/>
    <w:rsid w:val="00631C31"/>
    <w:rsid w:val="0063224E"/>
    <w:rsid w:val="00632E8A"/>
    <w:rsid w:val="006331FF"/>
    <w:rsid w:val="00633CB5"/>
    <w:rsid w:val="00634B66"/>
    <w:rsid w:val="00634BD4"/>
    <w:rsid w:val="00635498"/>
    <w:rsid w:val="006358D6"/>
    <w:rsid w:val="006365C0"/>
    <w:rsid w:val="00636801"/>
    <w:rsid w:val="006368D3"/>
    <w:rsid w:val="00637A9A"/>
    <w:rsid w:val="00640DFF"/>
    <w:rsid w:val="00641BD1"/>
    <w:rsid w:val="00642066"/>
    <w:rsid w:val="006424E5"/>
    <w:rsid w:val="006430DD"/>
    <w:rsid w:val="00643828"/>
    <w:rsid w:val="00643FC5"/>
    <w:rsid w:val="00644570"/>
    <w:rsid w:val="006446A5"/>
    <w:rsid w:val="00644AE7"/>
    <w:rsid w:val="00644BD6"/>
    <w:rsid w:val="00644E96"/>
    <w:rsid w:val="0064558D"/>
    <w:rsid w:val="00645DE7"/>
    <w:rsid w:val="00646925"/>
    <w:rsid w:val="0064709E"/>
    <w:rsid w:val="00647397"/>
    <w:rsid w:val="006478F4"/>
    <w:rsid w:val="00647AF3"/>
    <w:rsid w:val="00647CAE"/>
    <w:rsid w:val="00647F93"/>
    <w:rsid w:val="00650481"/>
    <w:rsid w:val="00650700"/>
    <w:rsid w:val="00651140"/>
    <w:rsid w:val="00651465"/>
    <w:rsid w:val="00651625"/>
    <w:rsid w:val="00652C94"/>
    <w:rsid w:val="00653279"/>
    <w:rsid w:val="00653D22"/>
    <w:rsid w:val="006550A4"/>
    <w:rsid w:val="006551B4"/>
    <w:rsid w:val="00656666"/>
    <w:rsid w:val="0065692A"/>
    <w:rsid w:val="00656B90"/>
    <w:rsid w:val="00657B8D"/>
    <w:rsid w:val="00660409"/>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A8C"/>
    <w:rsid w:val="0066739D"/>
    <w:rsid w:val="0066745C"/>
    <w:rsid w:val="00670FB7"/>
    <w:rsid w:val="006721E7"/>
    <w:rsid w:val="006728A8"/>
    <w:rsid w:val="00673291"/>
    <w:rsid w:val="00673482"/>
    <w:rsid w:val="006740EF"/>
    <w:rsid w:val="006750FA"/>
    <w:rsid w:val="006755C2"/>
    <w:rsid w:val="00675884"/>
    <w:rsid w:val="00675BE2"/>
    <w:rsid w:val="00675C27"/>
    <w:rsid w:val="00675F92"/>
    <w:rsid w:val="0067691F"/>
    <w:rsid w:val="006772B6"/>
    <w:rsid w:val="00677371"/>
    <w:rsid w:val="0067751B"/>
    <w:rsid w:val="0067772D"/>
    <w:rsid w:val="00680ACD"/>
    <w:rsid w:val="00681722"/>
    <w:rsid w:val="00681CA6"/>
    <w:rsid w:val="00681F73"/>
    <w:rsid w:val="00682042"/>
    <w:rsid w:val="00682623"/>
    <w:rsid w:val="00682A8F"/>
    <w:rsid w:val="006830FA"/>
    <w:rsid w:val="00683FFC"/>
    <w:rsid w:val="00684427"/>
    <w:rsid w:val="00684908"/>
    <w:rsid w:val="00685535"/>
    <w:rsid w:val="00685CF7"/>
    <w:rsid w:val="00685D13"/>
    <w:rsid w:val="00686188"/>
    <w:rsid w:val="006864B7"/>
    <w:rsid w:val="006876C7"/>
    <w:rsid w:val="006878F3"/>
    <w:rsid w:val="0068794C"/>
    <w:rsid w:val="00690875"/>
    <w:rsid w:val="0069095D"/>
    <w:rsid w:val="00690B50"/>
    <w:rsid w:val="00690BA3"/>
    <w:rsid w:val="0069121E"/>
    <w:rsid w:val="00691346"/>
    <w:rsid w:val="006920DB"/>
    <w:rsid w:val="006926BC"/>
    <w:rsid w:val="006930A3"/>
    <w:rsid w:val="006933C9"/>
    <w:rsid w:val="0069446A"/>
    <w:rsid w:val="00694D5D"/>
    <w:rsid w:val="00694E59"/>
    <w:rsid w:val="006954DD"/>
    <w:rsid w:val="006955A5"/>
    <w:rsid w:val="00696F88"/>
    <w:rsid w:val="0069733E"/>
    <w:rsid w:val="006977CC"/>
    <w:rsid w:val="006A0958"/>
    <w:rsid w:val="006A0D06"/>
    <w:rsid w:val="006A1830"/>
    <w:rsid w:val="006A3056"/>
    <w:rsid w:val="006A35BD"/>
    <w:rsid w:val="006A369C"/>
    <w:rsid w:val="006A3874"/>
    <w:rsid w:val="006A395C"/>
    <w:rsid w:val="006A46A7"/>
    <w:rsid w:val="006A4A4E"/>
    <w:rsid w:val="006A5591"/>
    <w:rsid w:val="006A5C86"/>
    <w:rsid w:val="006A60DA"/>
    <w:rsid w:val="006A657D"/>
    <w:rsid w:val="006A7836"/>
    <w:rsid w:val="006B06D5"/>
    <w:rsid w:val="006B1A12"/>
    <w:rsid w:val="006B1CCC"/>
    <w:rsid w:val="006B1FBC"/>
    <w:rsid w:val="006B264B"/>
    <w:rsid w:val="006B2E26"/>
    <w:rsid w:val="006B3348"/>
    <w:rsid w:val="006B34BA"/>
    <w:rsid w:val="006B35C6"/>
    <w:rsid w:val="006B3728"/>
    <w:rsid w:val="006B3AAD"/>
    <w:rsid w:val="006B400B"/>
    <w:rsid w:val="006B4C45"/>
    <w:rsid w:val="006B4F60"/>
    <w:rsid w:val="006B53B5"/>
    <w:rsid w:val="006B5BDC"/>
    <w:rsid w:val="006B65E5"/>
    <w:rsid w:val="006B6B17"/>
    <w:rsid w:val="006B7602"/>
    <w:rsid w:val="006B77EA"/>
    <w:rsid w:val="006C146A"/>
    <w:rsid w:val="006C1FA5"/>
    <w:rsid w:val="006C252A"/>
    <w:rsid w:val="006C2711"/>
    <w:rsid w:val="006C2B8C"/>
    <w:rsid w:val="006C316D"/>
    <w:rsid w:val="006C3804"/>
    <w:rsid w:val="006C3E81"/>
    <w:rsid w:val="006C3F0A"/>
    <w:rsid w:val="006C43FA"/>
    <w:rsid w:val="006C5272"/>
    <w:rsid w:val="006C5695"/>
    <w:rsid w:val="006C59F3"/>
    <w:rsid w:val="006C5F53"/>
    <w:rsid w:val="006C64E5"/>
    <w:rsid w:val="006C69F1"/>
    <w:rsid w:val="006C6D75"/>
    <w:rsid w:val="006D05A3"/>
    <w:rsid w:val="006D09DC"/>
    <w:rsid w:val="006D0B73"/>
    <w:rsid w:val="006D0DAB"/>
    <w:rsid w:val="006D135E"/>
    <w:rsid w:val="006D1AB2"/>
    <w:rsid w:val="006D239C"/>
    <w:rsid w:val="006D25C7"/>
    <w:rsid w:val="006D30E3"/>
    <w:rsid w:val="006D31C3"/>
    <w:rsid w:val="006D408E"/>
    <w:rsid w:val="006D5150"/>
    <w:rsid w:val="006D69F9"/>
    <w:rsid w:val="006D6BB9"/>
    <w:rsid w:val="006D7219"/>
    <w:rsid w:val="006D7D9F"/>
    <w:rsid w:val="006E09A8"/>
    <w:rsid w:val="006E0C5A"/>
    <w:rsid w:val="006E0CC1"/>
    <w:rsid w:val="006E0F17"/>
    <w:rsid w:val="006E159E"/>
    <w:rsid w:val="006E3162"/>
    <w:rsid w:val="006E3403"/>
    <w:rsid w:val="006E3408"/>
    <w:rsid w:val="006E399B"/>
    <w:rsid w:val="006E3A57"/>
    <w:rsid w:val="006E54E1"/>
    <w:rsid w:val="006E5C1E"/>
    <w:rsid w:val="006E662D"/>
    <w:rsid w:val="006E6697"/>
    <w:rsid w:val="006E6C23"/>
    <w:rsid w:val="006E72D4"/>
    <w:rsid w:val="006E73BD"/>
    <w:rsid w:val="006E7F17"/>
    <w:rsid w:val="006F030F"/>
    <w:rsid w:val="006F158E"/>
    <w:rsid w:val="006F1D3C"/>
    <w:rsid w:val="006F1DA9"/>
    <w:rsid w:val="006F2110"/>
    <w:rsid w:val="006F21D4"/>
    <w:rsid w:val="006F230B"/>
    <w:rsid w:val="006F2884"/>
    <w:rsid w:val="006F2E00"/>
    <w:rsid w:val="006F38FF"/>
    <w:rsid w:val="006F3A6F"/>
    <w:rsid w:val="006F453D"/>
    <w:rsid w:val="006F4D6A"/>
    <w:rsid w:val="006F5576"/>
    <w:rsid w:val="006F55EC"/>
    <w:rsid w:val="006F61FC"/>
    <w:rsid w:val="006F64C3"/>
    <w:rsid w:val="006F65C9"/>
    <w:rsid w:val="006F6A64"/>
    <w:rsid w:val="006F73DC"/>
    <w:rsid w:val="007002D7"/>
    <w:rsid w:val="00700D3F"/>
    <w:rsid w:val="00700FC3"/>
    <w:rsid w:val="00701041"/>
    <w:rsid w:val="00702B46"/>
    <w:rsid w:val="00702D05"/>
    <w:rsid w:val="00703165"/>
    <w:rsid w:val="0070391A"/>
    <w:rsid w:val="00703C33"/>
    <w:rsid w:val="0070447D"/>
    <w:rsid w:val="00704900"/>
    <w:rsid w:val="00704BDA"/>
    <w:rsid w:val="00704DB3"/>
    <w:rsid w:val="007051E7"/>
    <w:rsid w:val="0070533D"/>
    <w:rsid w:val="00706532"/>
    <w:rsid w:val="007070F5"/>
    <w:rsid w:val="007072D9"/>
    <w:rsid w:val="00707BD2"/>
    <w:rsid w:val="00710577"/>
    <w:rsid w:val="00710627"/>
    <w:rsid w:val="0071086A"/>
    <w:rsid w:val="00710A82"/>
    <w:rsid w:val="00710EED"/>
    <w:rsid w:val="00710F77"/>
    <w:rsid w:val="00711131"/>
    <w:rsid w:val="00711B33"/>
    <w:rsid w:val="00712196"/>
    <w:rsid w:val="007133EC"/>
    <w:rsid w:val="00713494"/>
    <w:rsid w:val="00713DBF"/>
    <w:rsid w:val="00713F0D"/>
    <w:rsid w:val="00715F29"/>
    <w:rsid w:val="00716909"/>
    <w:rsid w:val="00716B79"/>
    <w:rsid w:val="00720226"/>
    <w:rsid w:val="0072216B"/>
    <w:rsid w:val="00722889"/>
    <w:rsid w:val="007230BD"/>
    <w:rsid w:val="00723D35"/>
    <w:rsid w:val="0072428F"/>
    <w:rsid w:val="007245D5"/>
    <w:rsid w:val="007246E8"/>
    <w:rsid w:val="00724826"/>
    <w:rsid w:val="00724A47"/>
    <w:rsid w:val="00724D7B"/>
    <w:rsid w:val="007250AA"/>
    <w:rsid w:val="0072693B"/>
    <w:rsid w:val="00726CE6"/>
    <w:rsid w:val="00727EA0"/>
    <w:rsid w:val="00731071"/>
    <w:rsid w:val="00731270"/>
    <w:rsid w:val="007312D9"/>
    <w:rsid w:val="0073218C"/>
    <w:rsid w:val="00732EAB"/>
    <w:rsid w:val="007330D7"/>
    <w:rsid w:val="0073349C"/>
    <w:rsid w:val="0073376A"/>
    <w:rsid w:val="00733FC1"/>
    <w:rsid w:val="007341DF"/>
    <w:rsid w:val="0073466F"/>
    <w:rsid w:val="00734849"/>
    <w:rsid w:val="00734987"/>
    <w:rsid w:val="007355A2"/>
    <w:rsid w:val="007356EC"/>
    <w:rsid w:val="00735A8F"/>
    <w:rsid w:val="0073642E"/>
    <w:rsid w:val="0073666D"/>
    <w:rsid w:val="00736D52"/>
    <w:rsid w:val="00736DF6"/>
    <w:rsid w:val="007372D5"/>
    <w:rsid w:val="007377C4"/>
    <w:rsid w:val="00737D04"/>
    <w:rsid w:val="00737D95"/>
    <w:rsid w:val="00740538"/>
    <w:rsid w:val="00740A38"/>
    <w:rsid w:val="007417E9"/>
    <w:rsid w:val="00742683"/>
    <w:rsid w:val="0074366F"/>
    <w:rsid w:val="007437AE"/>
    <w:rsid w:val="00743B6B"/>
    <w:rsid w:val="00743EF3"/>
    <w:rsid w:val="0074406F"/>
    <w:rsid w:val="0074413A"/>
    <w:rsid w:val="007444F7"/>
    <w:rsid w:val="00744DD6"/>
    <w:rsid w:val="00744E19"/>
    <w:rsid w:val="00745270"/>
    <w:rsid w:val="0074553D"/>
    <w:rsid w:val="00745932"/>
    <w:rsid w:val="00746DA5"/>
    <w:rsid w:val="00746FD1"/>
    <w:rsid w:val="00747C5C"/>
    <w:rsid w:val="00747CC4"/>
    <w:rsid w:val="0075063F"/>
    <w:rsid w:val="007507DC"/>
    <w:rsid w:val="00750BE6"/>
    <w:rsid w:val="0075133B"/>
    <w:rsid w:val="00751678"/>
    <w:rsid w:val="00751DBC"/>
    <w:rsid w:val="00751FEE"/>
    <w:rsid w:val="00752609"/>
    <w:rsid w:val="00752990"/>
    <w:rsid w:val="00752B7C"/>
    <w:rsid w:val="00754029"/>
    <w:rsid w:val="007540CE"/>
    <w:rsid w:val="00754414"/>
    <w:rsid w:val="00754FA9"/>
    <w:rsid w:val="00755668"/>
    <w:rsid w:val="0075603F"/>
    <w:rsid w:val="00756E3A"/>
    <w:rsid w:val="007571C5"/>
    <w:rsid w:val="007605E9"/>
    <w:rsid w:val="00760A44"/>
    <w:rsid w:val="0076167D"/>
    <w:rsid w:val="007619AD"/>
    <w:rsid w:val="00761F36"/>
    <w:rsid w:val="00764778"/>
    <w:rsid w:val="00765421"/>
    <w:rsid w:val="0076546D"/>
    <w:rsid w:val="00766479"/>
    <w:rsid w:val="00766A2B"/>
    <w:rsid w:val="00766ED9"/>
    <w:rsid w:val="007670F0"/>
    <w:rsid w:val="00770C60"/>
    <w:rsid w:val="00770E78"/>
    <w:rsid w:val="0077186F"/>
    <w:rsid w:val="00771D69"/>
    <w:rsid w:val="007726A7"/>
    <w:rsid w:val="007726F1"/>
    <w:rsid w:val="0077302C"/>
    <w:rsid w:val="007758C4"/>
    <w:rsid w:val="00775C1B"/>
    <w:rsid w:val="00775C6D"/>
    <w:rsid w:val="00777FEA"/>
    <w:rsid w:val="00780611"/>
    <w:rsid w:val="007810AF"/>
    <w:rsid w:val="00781254"/>
    <w:rsid w:val="007832CA"/>
    <w:rsid w:val="0078393C"/>
    <w:rsid w:val="007848B7"/>
    <w:rsid w:val="007857D8"/>
    <w:rsid w:val="00786000"/>
    <w:rsid w:val="0078603F"/>
    <w:rsid w:val="00786356"/>
    <w:rsid w:val="00786FB4"/>
    <w:rsid w:val="00787980"/>
    <w:rsid w:val="00787E3B"/>
    <w:rsid w:val="00790C76"/>
    <w:rsid w:val="00790E56"/>
    <w:rsid w:val="00791529"/>
    <w:rsid w:val="0079173E"/>
    <w:rsid w:val="00791CB5"/>
    <w:rsid w:val="007923BE"/>
    <w:rsid w:val="007923C3"/>
    <w:rsid w:val="00792B3E"/>
    <w:rsid w:val="00792B7C"/>
    <w:rsid w:val="00792C75"/>
    <w:rsid w:val="00793092"/>
    <w:rsid w:val="00793324"/>
    <w:rsid w:val="00793C1D"/>
    <w:rsid w:val="00793E12"/>
    <w:rsid w:val="007941CF"/>
    <w:rsid w:val="007947EF"/>
    <w:rsid w:val="00794E95"/>
    <w:rsid w:val="00795067"/>
    <w:rsid w:val="007958B9"/>
    <w:rsid w:val="00795B34"/>
    <w:rsid w:val="00795D15"/>
    <w:rsid w:val="00796765"/>
    <w:rsid w:val="007970A6"/>
    <w:rsid w:val="00797E04"/>
    <w:rsid w:val="007A0F25"/>
    <w:rsid w:val="007A1B22"/>
    <w:rsid w:val="007A1C55"/>
    <w:rsid w:val="007A1FB0"/>
    <w:rsid w:val="007A22CE"/>
    <w:rsid w:val="007A2D8C"/>
    <w:rsid w:val="007A2DCE"/>
    <w:rsid w:val="007A3474"/>
    <w:rsid w:val="007A3620"/>
    <w:rsid w:val="007A380B"/>
    <w:rsid w:val="007A3B1F"/>
    <w:rsid w:val="007A3BD4"/>
    <w:rsid w:val="007A3F6E"/>
    <w:rsid w:val="007A44D5"/>
    <w:rsid w:val="007A4605"/>
    <w:rsid w:val="007A4733"/>
    <w:rsid w:val="007A4C89"/>
    <w:rsid w:val="007A4E4B"/>
    <w:rsid w:val="007A5A43"/>
    <w:rsid w:val="007A5AA9"/>
    <w:rsid w:val="007A5F40"/>
    <w:rsid w:val="007A6186"/>
    <w:rsid w:val="007A68BF"/>
    <w:rsid w:val="007A7007"/>
    <w:rsid w:val="007A70F0"/>
    <w:rsid w:val="007A7ACB"/>
    <w:rsid w:val="007A7D77"/>
    <w:rsid w:val="007B0CAF"/>
    <w:rsid w:val="007B1D67"/>
    <w:rsid w:val="007B34A4"/>
    <w:rsid w:val="007B3803"/>
    <w:rsid w:val="007B3E89"/>
    <w:rsid w:val="007B4B86"/>
    <w:rsid w:val="007B692F"/>
    <w:rsid w:val="007B74A3"/>
    <w:rsid w:val="007B75FE"/>
    <w:rsid w:val="007B7756"/>
    <w:rsid w:val="007C103D"/>
    <w:rsid w:val="007C1079"/>
    <w:rsid w:val="007C14EE"/>
    <w:rsid w:val="007C1537"/>
    <w:rsid w:val="007C2D23"/>
    <w:rsid w:val="007C2FEB"/>
    <w:rsid w:val="007C3433"/>
    <w:rsid w:val="007C3E71"/>
    <w:rsid w:val="007C425A"/>
    <w:rsid w:val="007C438E"/>
    <w:rsid w:val="007C53D3"/>
    <w:rsid w:val="007C5C32"/>
    <w:rsid w:val="007C5CF0"/>
    <w:rsid w:val="007C61DB"/>
    <w:rsid w:val="007C6201"/>
    <w:rsid w:val="007C74B8"/>
    <w:rsid w:val="007C7CF6"/>
    <w:rsid w:val="007D011A"/>
    <w:rsid w:val="007D26C1"/>
    <w:rsid w:val="007D2D68"/>
    <w:rsid w:val="007D2E32"/>
    <w:rsid w:val="007D42F7"/>
    <w:rsid w:val="007D55A4"/>
    <w:rsid w:val="007D57C7"/>
    <w:rsid w:val="007D5A89"/>
    <w:rsid w:val="007D5F98"/>
    <w:rsid w:val="007D6139"/>
    <w:rsid w:val="007D61E0"/>
    <w:rsid w:val="007D66D7"/>
    <w:rsid w:val="007D6903"/>
    <w:rsid w:val="007D69DB"/>
    <w:rsid w:val="007D6E1E"/>
    <w:rsid w:val="007D726E"/>
    <w:rsid w:val="007D73BB"/>
    <w:rsid w:val="007D77FB"/>
    <w:rsid w:val="007E0487"/>
    <w:rsid w:val="007E0849"/>
    <w:rsid w:val="007E0C31"/>
    <w:rsid w:val="007E0DD3"/>
    <w:rsid w:val="007E28E0"/>
    <w:rsid w:val="007E28E3"/>
    <w:rsid w:val="007E34E3"/>
    <w:rsid w:val="007E3DB5"/>
    <w:rsid w:val="007E3ED4"/>
    <w:rsid w:val="007E5E89"/>
    <w:rsid w:val="007E5F5F"/>
    <w:rsid w:val="007E66C3"/>
    <w:rsid w:val="007E6E66"/>
    <w:rsid w:val="007E7153"/>
    <w:rsid w:val="007E7858"/>
    <w:rsid w:val="007F010F"/>
    <w:rsid w:val="007F011F"/>
    <w:rsid w:val="007F1254"/>
    <w:rsid w:val="007F2CE5"/>
    <w:rsid w:val="007F2D82"/>
    <w:rsid w:val="007F3A0F"/>
    <w:rsid w:val="007F43AF"/>
    <w:rsid w:val="007F465B"/>
    <w:rsid w:val="007F5C28"/>
    <w:rsid w:val="007F6371"/>
    <w:rsid w:val="007F70A4"/>
    <w:rsid w:val="007F72B6"/>
    <w:rsid w:val="007F7471"/>
    <w:rsid w:val="007F750B"/>
    <w:rsid w:val="0080098E"/>
    <w:rsid w:val="008013F9"/>
    <w:rsid w:val="00801A7B"/>
    <w:rsid w:val="008021B6"/>
    <w:rsid w:val="00802687"/>
    <w:rsid w:val="008029DD"/>
    <w:rsid w:val="00802C2D"/>
    <w:rsid w:val="008030A2"/>
    <w:rsid w:val="0080477B"/>
    <w:rsid w:val="00804A2A"/>
    <w:rsid w:val="00804EC6"/>
    <w:rsid w:val="00805355"/>
    <w:rsid w:val="00805B99"/>
    <w:rsid w:val="00805C26"/>
    <w:rsid w:val="00806167"/>
    <w:rsid w:val="00806376"/>
    <w:rsid w:val="0080641E"/>
    <w:rsid w:val="00807192"/>
    <w:rsid w:val="00807E3B"/>
    <w:rsid w:val="00810015"/>
    <w:rsid w:val="00811546"/>
    <w:rsid w:val="00811BDE"/>
    <w:rsid w:val="00812152"/>
    <w:rsid w:val="00812340"/>
    <w:rsid w:val="00812818"/>
    <w:rsid w:val="00813290"/>
    <w:rsid w:val="008134ED"/>
    <w:rsid w:val="00813673"/>
    <w:rsid w:val="008150FA"/>
    <w:rsid w:val="0081524E"/>
    <w:rsid w:val="00815380"/>
    <w:rsid w:val="00815903"/>
    <w:rsid w:val="00817033"/>
    <w:rsid w:val="00817678"/>
    <w:rsid w:val="008200CA"/>
    <w:rsid w:val="008216E6"/>
    <w:rsid w:val="00821708"/>
    <w:rsid w:val="00822CDE"/>
    <w:rsid w:val="00822EB2"/>
    <w:rsid w:val="008238C5"/>
    <w:rsid w:val="008238FE"/>
    <w:rsid w:val="0082499C"/>
    <w:rsid w:val="008258E0"/>
    <w:rsid w:val="008263F4"/>
    <w:rsid w:val="0082779C"/>
    <w:rsid w:val="00830103"/>
    <w:rsid w:val="00831007"/>
    <w:rsid w:val="0083105B"/>
    <w:rsid w:val="008314E4"/>
    <w:rsid w:val="0083166D"/>
    <w:rsid w:val="00831A43"/>
    <w:rsid w:val="00831E21"/>
    <w:rsid w:val="00832BDE"/>
    <w:rsid w:val="00832ED2"/>
    <w:rsid w:val="0083482A"/>
    <w:rsid w:val="00835352"/>
    <w:rsid w:val="00835C6A"/>
    <w:rsid w:val="00836B47"/>
    <w:rsid w:val="00837381"/>
    <w:rsid w:val="0083765C"/>
    <w:rsid w:val="00837B00"/>
    <w:rsid w:val="00837D26"/>
    <w:rsid w:val="008401D6"/>
    <w:rsid w:val="00840364"/>
    <w:rsid w:val="008407FC"/>
    <w:rsid w:val="00841084"/>
    <w:rsid w:val="00841331"/>
    <w:rsid w:val="0084197B"/>
    <w:rsid w:val="00841DEF"/>
    <w:rsid w:val="00841E99"/>
    <w:rsid w:val="00842FE0"/>
    <w:rsid w:val="008444F9"/>
    <w:rsid w:val="00844A51"/>
    <w:rsid w:val="00844EA3"/>
    <w:rsid w:val="00844ED4"/>
    <w:rsid w:val="008463F6"/>
    <w:rsid w:val="00846FAC"/>
    <w:rsid w:val="0084720C"/>
    <w:rsid w:val="00847930"/>
    <w:rsid w:val="00847AED"/>
    <w:rsid w:val="00847DEC"/>
    <w:rsid w:val="0085075B"/>
    <w:rsid w:val="00850FF1"/>
    <w:rsid w:val="00851882"/>
    <w:rsid w:val="00851F14"/>
    <w:rsid w:val="0085231D"/>
    <w:rsid w:val="0085268A"/>
    <w:rsid w:val="008529B4"/>
    <w:rsid w:val="0085352E"/>
    <w:rsid w:val="00853ECB"/>
    <w:rsid w:val="00853F5D"/>
    <w:rsid w:val="00853F6D"/>
    <w:rsid w:val="00853FFE"/>
    <w:rsid w:val="00854245"/>
    <w:rsid w:val="008547AE"/>
    <w:rsid w:val="0085498E"/>
    <w:rsid w:val="00855690"/>
    <w:rsid w:val="00855F51"/>
    <w:rsid w:val="00857A1F"/>
    <w:rsid w:val="00857ABD"/>
    <w:rsid w:val="00860325"/>
    <w:rsid w:val="00860762"/>
    <w:rsid w:val="00861583"/>
    <w:rsid w:val="00862B09"/>
    <w:rsid w:val="00863426"/>
    <w:rsid w:val="008654C4"/>
    <w:rsid w:val="00865D22"/>
    <w:rsid w:val="008666D1"/>
    <w:rsid w:val="00866C67"/>
    <w:rsid w:val="00870A83"/>
    <w:rsid w:val="00872029"/>
    <w:rsid w:val="0087220C"/>
    <w:rsid w:val="008735B8"/>
    <w:rsid w:val="00874211"/>
    <w:rsid w:val="008752FB"/>
    <w:rsid w:val="00875455"/>
    <w:rsid w:val="00875966"/>
    <w:rsid w:val="00876456"/>
    <w:rsid w:val="00876A06"/>
    <w:rsid w:val="008770C3"/>
    <w:rsid w:val="00877764"/>
    <w:rsid w:val="00877A19"/>
    <w:rsid w:val="00880AC6"/>
    <w:rsid w:val="0088160F"/>
    <w:rsid w:val="00881741"/>
    <w:rsid w:val="00881C82"/>
    <w:rsid w:val="00881CD3"/>
    <w:rsid w:val="008827AD"/>
    <w:rsid w:val="008829FB"/>
    <w:rsid w:val="00883486"/>
    <w:rsid w:val="008838E2"/>
    <w:rsid w:val="00883CED"/>
    <w:rsid w:val="00884BEB"/>
    <w:rsid w:val="0088550C"/>
    <w:rsid w:val="00885D2B"/>
    <w:rsid w:val="008863CE"/>
    <w:rsid w:val="00886795"/>
    <w:rsid w:val="00887C45"/>
    <w:rsid w:val="00891B91"/>
    <w:rsid w:val="00891E9B"/>
    <w:rsid w:val="00892543"/>
    <w:rsid w:val="00892A58"/>
    <w:rsid w:val="00892CBB"/>
    <w:rsid w:val="008932D4"/>
    <w:rsid w:val="0089376D"/>
    <w:rsid w:val="00893D09"/>
    <w:rsid w:val="00894877"/>
    <w:rsid w:val="00894906"/>
    <w:rsid w:val="00894D54"/>
    <w:rsid w:val="00895049"/>
    <w:rsid w:val="0089580A"/>
    <w:rsid w:val="00895822"/>
    <w:rsid w:val="0089582D"/>
    <w:rsid w:val="008961D9"/>
    <w:rsid w:val="00896A4B"/>
    <w:rsid w:val="00896EFA"/>
    <w:rsid w:val="008970C1"/>
    <w:rsid w:val="008977C3"/>
    <w:rsid w:val="00897C3C"/>
    <w:rsid w:val="008A0F40"/>
    <w:rsid w:val="008A1A70"/>
    <w:rsid w:val="008A2363"/>
    <w:rsid w:val="008A283A"/>
    <w:rsid w:val="008A2B9A"/>
    <w:rsid w:val="008A3368"/>
    <w:rsid w:val="008A3B1E"/>
    <w:rsid w:val="008A3F9C"/>
    <w:rsid w:val="008A478E"/>
    <w:rsid w:val="008A47A3"/>
    <w:rsid w:val="008A4855"/>
    <w:rsid w:val="008A4BA8"/>
    <w:rsid w:val="008A5419"/>
    <w:rsid w:val="008A5E3E"/>
    <w:rsid w:val="008A6110"/>
    <w:rsid w:val="008A6233"/>
    <w:rsid w:val="008A6421"/>
    <w:rsid w:val="008A6776"/>
    <w:rsid w:val="008A6BD4"/>
    <w:rsid w:val="008A6BDC"/>
    <w:rsid w:val="008A730B"/>
    <w:rsid w:val="008B0F35"/>
    <w:rsid w:val="008B11F3"/>
    <w:rsid w:val="008B1B00"/>
    <w:rsid w:val="008B22CE"/>
    <w:rsid w:val="008B3131"/>
    <w:rsid w:val="008B314D"/>
    <w:rsid w:val="008B35A0"/>
    <w:rsid w:val="008B445D"/>
    <w:rsid w:val="008B466E"/>
    <w:rsid w:val="008B529D"/>
    <w:rsid w:val="008B76AB"/>
    <w:rsid w:val="008B785D"/>
    <w:rsid w:val="008B7F5D"/>
    <w:rsid w:val="008C021E"/>
    <w:rsid w:val="008C05A9"/>
    <w:rsid w:val="008C1AA5"/>
    <w:rsid w:val="008C1B28"/>
    <w:rsid w:val="008C1CEE"/>
    <w:rsid w:val="008C20BB"/>
    <w:rsid w:val="008C2D41"/>
    <w:rsid w:val="008C33BB"/>
    <w:rsid w:val="008C38C3"/>
    <w:rsid w:val="008C3B90"/>
    <w:rsid w:val="008C3D9A"/>
    <w:rsid w:val="008C4057"/>
    <w:rsid w:val="008C45BD"/>
    <w:rsid w:val="008C49AC"/>
    <w:rsid w:val="008C5643"/>
    <w:rsid w:val="008C57A9"/>
    <w:rsid w:val="008C6315"/>
    <w:rsid w:val="008C7CC9"/>
    <w:rsid w:val="008D0F24"/>
    <w:rsid w:val="008D169B"/>
    <w:rsid w:val="008D436F"/>
    <w:rsid w:val="008D4945"/>
    <w:rsid w:val="008D4FDA"/>
    <w:rsid w:val="008D5718"/>
    <w:rsid w:val="008D6C1E"/>
    <w:rsid w:val="008D6C32"/>
    <w:rsid w:val="008D7037"/>
    <w:rsid w:val="008D7410"/>
    <w:rsid w:val="008D776A"/>
    <w:rsid w:val="008E01E5"/>
    <w:rsid w:val="008E07B3"/>
    <w:rsid w:val="008E18F2"/>
    <w:rsid w:val="008E25EB"/>
    <w:rsid w:val="008E2662"/>
    <w:rsid w:val="008E2A5F"/>
    <w:rsid w:val="008E2E7C"/>
    <w:rsid w:val="008E3BCB"/>
    <w:rsid w:val="008E40CC"/>
    <w:rsid w:val="008E4B3E"/>
    <w:rsid w:val="008E53DF"/>
    <w:rsid w:val="008E5A0F"/>
    <w:rsid w:val="008E5D59"/>
    <w:rsid w:val="008E6512"/>
    <w:rsid w:val="008E6D6C"/>
    <w:rsid w:val="008E6EF3"/>
    <w:rsid w:val="008F00AF"/>
    <w:rsid w:val="008F0A5F"/>
    <w:rsid w:val="008F118B"/>
    <w:rsid w:val="008F21B4"/>
    <w:rsid w:val="008F2F6B"/>
    <w:rsid w:val="008F2F81"/>
    <w:rsid w:val="008F4131"/>
    <w:rsid w:val="008F448A"/>
    <w:rsid w:val="008F48E8"/>
    <w:rsid w:val="008F498F"/>
    <w:rsid w:val="008F4C3C"/>
    <w:rsid w:val="008F4E65"/>
    <w:rsid w:val="008F53DC"/>
    <w:rsid w:val="008F594D"/>
    <w:rsid w:val="008F5EC8"/>
    <w:rsid w:val="008F63D5"/>
    <w:rsid w:val="008F67A9"/>
    <w:rsid w:val="008F67B0"/>
    <w:rsid w:val="008F7A87"/>
    <w:rsid w:val="008F7CEA"/>
    <w:rsid w:val="008F7F50"/>
    <w:rsid w:val="009006B4"/>
    <w:rsid w:val="00900846"/>
    <w:rsid w:val="009008D9"/>
    <w:rsid w:val="00900932"/>
    <w:rsid w:val="009010B4"/>
    <w:rsid w:val="00901A00"/>
    <w:rsid w:val="0090260B"/>
    <w:rsid w:val="009033A2"/>
    <w:rsid w:val="00903BD5"/>
    <w:rsid w:val="009050EC"/>
    <w:rsid w:val="009051EF"/>
    <w:rsid w:val="00905731"/>
    <w:rsid w:val="0090576A"/>
    <w:rsid w:val="00905807"/>
    <w:rsid w:val="00905CFC"/>
    <w:rsid w:val="00906E43"/>
    <w:rsid w:val="0091014E"/>
    <w:rsid w:val="009112E8"/>
    <w:rsid w:val="00911A11"/>
    <w:rsid w:val="00911BCD"/>
    <w:rsid w:val="00912326"/>
    <w:rsid w:val="00913151"/>
    <w:rsid w:val="0091369A"/>
    <w:rsid w:val="00913BC7"/>
    <w:rsid w:val="0091416D"/>
    <w:rsid w:val="009145CC"/>
    <w:rsid w:val="00915129"/>
    <w:rsid w:val="0091598F"/>
    <w:rsid w:val="009164AE"/>
    <w:rsid w:val="00916ACF"/>
    <w:rsid w:val="00916B52"/>
    <w:rsid w:val="00916ED9"/>
    <w:rsid w:val="0091764F"/>
    <w:rsid w:val="00920014"/>
    <w:rsid w:val="0092144F"/>
    <w:rsid w:val="00921DE6"/>
    <w:rsid w:val="00922BA8"/>
    <w:rsid w:val="0092342A"/>
    <w:rsid w:val="00923629"/>
    <w:rsid w:val="00923D36"/>
    <w:rsid w:val="00924145"/>
    <w:rsid w:val="00925E77"/>
    <w:rsid w:val="0092635A"/>
    <w:rsid w:val="0092668E"/>
    <w:rsid w:val="009271B9"/>
    <w:rsid w:val="0093032D"/>
    <w:rsid w:val="0093035B"/>
    <w:rsid w:val="0093061F"/>
    <w:rsid w:val="00930A38"/>
    <w:rsid w:val="00931120"/>
    <w:rsid w:val="00931202"/>
    <w:rsid w:val="00931753"/>
    <w:rsid w:val="009317C3"/>
    <w:rsid w:val="0093258C"/>
    <w:rsid w:val="0093394F"/>
    <w:rsid w:val="00933A2D"/>
    <w:rsid w:val="00934920"/>
    <w:rsid w:val="009349A5"/>
    <w:rsid w:val="009350AF"/>
    <w:rsid w:val="00935661"/>
    <w:rsid w:val="00935E4C"/>
    <w:rsid w:val="00936046"/>
    <w:rsid w:val="009361D6"/>
    <w:rsid w:val="00936502"/>
    <w:rsid w:val="009367D2"/>
    <w:rsid w:val="00936A27"/>
    <w:rsid w:val="00937269"/>
    <w:rsid w:val="00937D62"/>
    <w:rsid w:val="0094072C"/>
    <w:rsid w:val="009427EC"/>
    <w:rsid w:val="009432DB"/>
    <w:rsid w:val="009435E6"/>
    <w:rsid w:val="00943CE4"/>
    <w:rsid w:val="00944791"/>
    <w:rsid w:val="00944E80"/>
    <w:rsid w:val="00945CFA"/>
    <w:rsid w:val="00945E33"/>
    <w:rsid w:val="00950D30"/>
    <w:rsid w:val="0095234C"/>
    <w:rsid w:val="00953878"/>
    <w:rsid w:val="00953A7B"/>
    <w:rsid w:val="009551A0"/>
    <w:rsid w:val="00956143"/>
    <w:rsid w:val="00956922"/>
    <w:rsid w:val="00956ED3"/>
    <w:rsid w:val="00960510"/>
    <w:rsid w:val="00960ADF"/>
    <w:rsid w:val="0096101D"/>
    <w:rsid w:val="009621D7"/>
    <w:rsid w:val="0096284C"/>
    <w:rsid w:val="00963662"/>
    <w:rsid w:val="00963A4D"/>
    <w:rsid w:val="009644C6"/>
    <w:rsid w:val="00964502"/>
    <w:rsid w:val="00964817"/>
    <w:rsid w:val="009651F7"/>
    <w:rsid w:val="009660DF"/>
    <w:rsid w:val="00966238"/>
    <w:rsid w:val="009665BE"/>
    <w:rsid w:val="009669B0"/>
    <w:rsid w:val="009678E8"/>
    <w:rsid w:val="00967EA8"/>
    <w:rsid w:val="00970CB3"/>
    <w:rsid w:val="00970F79"/>
    <w:rsid w:val="0097103A"/>
    <w:rsid w:val="00971280"/>
    <w:rsid w:val="00972381"/>
    <w:rsid w:val="00973F19"/>
    <w:rsid w:val="00974092"/>
    <w:rsid w:val="00974E2C"/>
    <w:rsid w:val="009759B0"/>
    <w:rsid w:val="00977056"/>
    <w:rsid w:val="00977063"/>
    <w:rsid w:val="00977FD7"/>
    <w:rsid w:val="0098030D"/>
    <w:rsid w:val="009816BB"/>
    <w:rsid w:val="009824C3"/>
    <w:rsid w:val="009831C4"/>
    <w:rsid w:val="00983CB4"/>
    <w:rsid w:val="009845C3"/>
    <w:rsid w:val="009848B8"/>
    <w:rsid w:val="009848F6"/>
    <w:rsid w:val="00985FFE"/>
    <w:rsid w:val="00986065"/>
    <w:rsid w:val="009860A7"/>
    <w:rsid w:val="009865DF"/>
    <w:rsid w:val="00986C52"/>
    <w:rsid w:val="00987C70"/>
    <w:rsid w:val="00987DF6"/>
    <w:rsid w:val="0099056B"/>
    <w:rsid w:val="009906EC"/>
    <w:rsid w:val="00991450"/>
    <w:rsid w:val="009925A1"/>
    <w:rsid w:val="00992728"/>
    <w:rsid w:val="009928DF"/>
    <w:rsid w:val="00992B6D"/>
    <w:rsid w:val="00993D71"/>
    <w:rsid w:val="00994B39"/>
    <w:rsid w:val="00995339"/>
    <w:rsid w:val="00995394"/>
    <w:rsid w:val="009961C4"/>
    <w:rsid w:val="00996A33"/>
    <w:rsid w:val="00997267"/>
    <w:rsid w:val="00997DDC"/>
    <w:rsid w:val="00997E8B"/>
    <w:rsid w:val="009A0322"/>
    <w:rsid w:val="009A08C9"/>
    <w:rsid w:val="009A13EE"/>
    <w:rsid w:val="009A23AE"/>
    <w:rsid w:val="009A2BCA"/>
    <w:rsid w:val="009A3404"/>
    <w:rsid w:val="009A351F"/>
    <w:rsid w:val="009A5201"/>
    <w:rsid w:val="009A70B3"/>
    <w:rsid w:val="009A780E"/>
    <w:rsid w:val="009A78F4"/>
    <w:rsid w:val="009B097E"/>
    <w:rsid w:val="009B1168"/>
    <w:rsid w:val="009B125D"/>
    <w:rsid w:val="009B16F2"/>
    <w:rsid w:val="009B1A96"/>
    <w:rsid w:val="009B2AE0"/>
    <w:rsid w:val="009B31B9"/>
    <w:rsid w:val="009B348C"/>
    <w:rsid w:val="009B36B5"/>
    <w:rsid w:val="009B3B4E"/>
    <w:rsid w:val="009B406B"/>
    <w:rsid w:val="009B4262"/>
    <w:rsid w:val="009B43B6"/>
    <w:rsid w:val="009B43EC"/>
    <w:rsid w:val="009B4EB1"/>
    <w:rsid w:val="009B6091"/>
    <w:rsid w:val="009B65D0"/>
    <w:rsid w:val="009B6AAF"/>
    <w:rsid w:val="009B710A"/>
    <w:rsid w:val="009B772B"/>
    <w:rsid w:val="009C0082"/>
    <w:rsid w:val="009C13D4"/>
    <w:rsid w:val="009C1503"/>
    <w:rsid w:val="009C23C5"/>
    <w:rsid w:val="009C2445"/>
    <w:rsid w:val="009C313C"/>
    <w:rsid w:val="009C3492"/>
    <w:rsid w:val="009C3558"/>
    <w:rsid w:val="009C4755"/>
    <w:rsid w:val="009C4A88"/>
    <w:rsid w:val="009C5320"/>
    <w:rsid w:val="009C5C1F"/>
    <w:rsid w:val="009C6829"/>
    <w:rsid w:val="009C75F7"/>
    <w:rsid w:val="009C77EC"/>
    <w:rsid w:val="009C7A92"/>
    <w:rsid w:val="009C7DD9"/>
    <w:rsid w:val="009D03CC"/>
    <w:rsid w:val="009D0598"/>
    <w:rsid w:val="009D05FC"/>
    <w:rsid w:val="009D06A9"/>
    <w:rsid w:val="009D0DD5"/>
    <w:rsid w:val="009D118A"/>
    <w:rsid w:val="009D175C"/>
    <w:rsid w:val="009D184B"/>
    <w:rsid w:val="009D1AEE"/>
    <w:rsid w:val="009D1B84"/>
    <w:rsid w:val="009D2425"/>
    <w:rsid w:val="009D2961"/>
    <w:rsid w:val="009D2DAB"/>
    <w:rsid w:val="009D35BD"/>
    <w:rsid w:val="009D35EC"/>
    <w:rsid w:val="009D3A23"/>
    <w:rsid w:val="009D530B"/>
    <w:rsid w:val="009D5787"/>
    <w:rsid w:val="009D5855"/>
    <w:rsid w:val="009D58F3"/>
    <w:rsid w:val="009D5C51"/>
    <w:rsid w:val="009D61BE"/>
    <w:rsid w:val="009D6EB2"/>
    <w:rsid w:val="009E07C4"/>
    <w:rsid w:val="009E123E"/>
    <w:rsid w:val="009E1400"/>
    <w:rsid w:val="009E23F4"/>
    <w:rsid w:val="009E32C6"/>
    <w:rsid w:val="009E33F4"/>
    <w:rsid w:val="009E4618"/>
    <w:rsid w:val="009E4F63"/>
    <w:rsid w:val="009E6373"/>
    <w:rsid w:val="009E7474"/>
    <w:rsid w:val="009E7BC3"/>
    <w:rsid w:val="009F0CB4"/>
    <w:rsid w:val="009F140E"/>
    <w:rsid w:val="009F2759"/>
    <w:rsid w:val="009F2B99"/>
    <w:rsid w:val="009F3042"/>
    <w:rsid w:val="009F313C"/>
    <w:rsid w:val="009F4839"/>
    <w:rsid w:val="009F5315"/>
    <w:rsid w:val="009F57A3"/>
    <w:rsid w:val="009F6789"/>
    <w:rsid w:val="009F6D75"/>
    <w:rsid w:val="009F71DE"/>
    <w:rsid w:val="009F77F9"/>
    <w:rsid w:val="009F795D"/>
    <w:rsid w:val="009F7D42"/>
    <w:rsid w:val="009F7DD2"/>
    <w:rsid w:val="00A00133"/>
    <w:rsid w:val="00A01457"/>
    <w:rsid w:val="00A017F2"/>
    <w:rsid w:val="00A023DA"/>
    <w:rsid w:val="00A02434"/>
    <w:rsid w:val="00A02E03"/>
    <w:rsid w:val="00A03383"/>
    <w:rsid w:val="00A03A06"/>
    <w:rsid w:val="00A041D3"/>
    <w:rsid w:val="00A0503A"/>
    <w:rsid w:val="00A051E3"/>
    <w:rsid w:val="00A05753"/>
    <w:rsid w:val="00A05EDD"/>
    <w:rsid w:val="00A06276"/>
    <w:rsid w:val="00A06CFF"/>
    <w:rsid w:val="00A07369"/>
    <w:rsid w:val="00A07F5F"/>
    <w:rsid w:val="00A1011E"/>
    <w:rsid w:val="00A10A06"/>
    <w:rsid w:val="00A10F8F"/>
    <w:rsid w:val="00A111EE"/>
    <w:rsid w:val="00A117F6"/>
    <w:rsid w:val="00A11A09"/>
    <w:rsid w:val="00A12079"/>
    <w:rsid w:val="00A128B8"/>
    <w:rsid w:val="00A12B48"/>
    <w:rsid w:val="00A135DD"/>
    <w:rsid w:val="00A1374E"/>
    <w:rsid w:val="00A142F1"/>
    <w:rsid w:val="00A14744"/>
    <w:rsid w:val="00A14781"/>
    <w:rsid w:val="00A15412"/>
    <w:rsid w:val="00A15C99"/>
    <w:rsid w:val="00A16066"/>
    <w:rsid w:val="00A163B8"/>
    <w:rsid w:val="00A16C22"/>
    <w:rsid w:val="00A17682"/>
    <w:rsid w:val="00A17B89"/>
    <w:rsid w:val="00A20760"/>
    <w:rsid w:val="00A20F0F"/>
    <w:rsid w:val="00A215E8"/>
    <w:rsid w:val="00A217FC"/>
    <w:rsid w:val="00A22A97"/>
    <w:rsid w:val="00A235F9"/>
    <w:rsid w:val="00A23E18"/>
    <w:rsid w:val="00A242B0"/>
    <w:rsid w:val="00A2482D"/>
    <w:rsid w:val="00A24C79"/>
    <w:rsid w:val="00A24F4F"/>
    <w:rsid w:val="00A25824"/>
    <w:rsid w:val="00A2588A"/>
    <w:rsid w:val="00A26164"/>
    <w:rsid w:val="00A2629A"/>
    <w:rsid w:val="00A2647A"/>
    <w:rsid w:val="00A31D94"/>
    <w:rsid w:val="00A32AD7"/>
    <w:rsid w:val="00A3316F"/>
    <w:rsid w:val="00A333C2"/>
    <w:rsid w:val="00A33667"/>
    <w:rsid w:val="00A34233"/>
    <w:rsid w:val="00A34BB4"/>
    <w:rsid w:val="00A34BE2"/>
    <w:rsid w:val="00A413CA"/>
    <w:rsid w:val="00A41695"/>
    <w:rsid w:val="00A42C7F"/>
    <w:rsid w:val="00A447FE"/>
    <w:rsid w:val="00A44E90"/>
    <w:rsid w:val="00A46227"/>
    <w:rsid w:val="00A46545"/>
    <w:rsid w:val="00A46C45"/>
    <w:rsid w:val="00A46CE4"/>
    <w:rsid w:val="00A4764D"/>
    <w:rsid w:val="00A47897"/>
    <w:rsid w:val="00A47926"/>
    <w:rsid w:val="00A50141"/>
    <w:rsid w:val="00A50373"/>
    <w:rsid w:val="00A503C5"/>
    <w:rsid w:val="00A50530"/>
    <w:rsid w:val="00A51194"/>
    <w:rsid w:val="00A5144B"/>
    <w:rsid w:val="00A525F9"/>
    <w:rsid w:val="00A52C30"/>
    <w:rsid w:val="00A56490"/>
    <w:rsid w:val="00A603D6"/>
    <w:rsid w:val="00A62109"/>
    <w:rsid w:val="00A62A97"/>
    <w:rsid w:val="00A62CBF"/>
    <w:rsid w:val="00A62F19"/>
    <w:rsid w:val="00A63864"/>
    <w:rsid w:val="00A645DA"/>
    <w:rsid w:val="00A6492D"/>
    <w:rsid w:val="00A64983"/>
    <w:rsid w:val="00A64D26"/>
    <w:rsid w:val="00A65196"/>
    <w:rsid w:val="00A651D8"/>
    <w:rsid w:val="00A65EAF"/>
    <w:rsid w:val="00A66092"/>
    <w:rsid w:val="00A660C8"/>
    <w:rsid w:val="00A662FB"/>
    <w:rsid w:val="00A66377"/>
    <w:rsid w:val="00A66594"/>
    <w:rsid w:val="00A705C0"/>
    <w:rsid w:val="00A70ED1"/>
    <w:rsid w:val="00A717CE"/>
    <w:rsid w:val="00A71C7C"/>
    <w:rsid w:val="00A71D6C"/>
    <w:rsid w:val="00A71EBC"/>
    <w:rsid w:val="00A7213C"/>
    <w:rsid w:val="00A724D4"/>
    <w:rsid w:val="00A7272D"/>
    <w:rsid w:val="00A72736"/>
    <w:rsid w:val="00A729EE"/>
    <w:rsid w:val="00A72D75"/>
    <w:rsid w:val="00A73BD8"/>
    <w:rsid w:val="00A747D9"/>
    <w:rsid w:val="00A75AF6"/>
    <w:rsid w:val="00A76EE2"/>
    <w:rsid w:val="00A77C0A"/>
    <w:rsid w:val="00A802EF"/>
    <w:rsid w:val="00A80CEE"/>
    <w:rsid w:val="00A81A25"/>
    <w:rsid w:val="00A81AAF"/>
    <w:rsid w:val="00A81E22"/>
    <w:rsid w:val="00A81F40"/>
    <w:rsid w:val="00A826CB"/>
    <w:rsid w:val="00A8280A"/>
    <w:rsid w:val="00A829FA"/>
    <w:rsid w:val="00A82F73"/>
    <w:rsid w:val="00A84715"/>
    <w:rsid w:val="00A84FA1"/>
    <w:rsid w:val="00A8586E"/>
    <w:rsid w:val="00A85A41"/>
    <w:rsid w:val="00A85AD9"/>
    <w:rsid w:val="00A85D91"/>
    <w:rsid w:val="00A860B5"/>
    <w:rsid w:val="00A86C4D"/>
    <w:rsid w:val="00A874C5"/>
    <w:rsid w:val="00A90569"/>
    <w:rsid w:val="00A9099E"/>
    <w:rsid w:val="00A90E5D"/>
    <w:rsid w:val="00A923E1"/>
    <w:rsid w:val="00A92489"/>
    <w:rsid w:val="00A92AAF"/>
    <w:rsid w:val="00A9304C"/>
    <w:rsid w:val="00A9447D"/>
    <w:rsid w:val="00A9654E"/>
    <w:rsid w:val="00A967EE"/>
    <w:rsid w:val="00A9724B"/>
    <w:rsid w:val="00A972C8"/>
    <w:rsid w:val="00AA0276"/>
    <w:rsid w:val="00AA04ED"/>
    <w:rsid w:val="00AA0B1F"/>
    <w:rsid w:val="00AA0E0B"/>
    <w:rsid w:val="00AA14C6"/>
    <w:rsid w:val="00AA1544"/>
    <w:rsid w:val="00AA15F0"/>
    <w:rsid w:val="00AA16D3"/>
    <w:rsid w:val="00AA1AE4"/>
    <w:rsid w:val="00AA202C"/>
    <w:rsid w:val="00AA2878"/>
    <w:rsid w:val="00AA2AA6"/>
    <w:rsid w:val="00AA2CDC"/>
    <w:rsid w:val="00AA36C9"/>
    <w:rsid w:val="00AA3724"/>
    <w:rsid w:val="00AA3E68"/>
    <w:rsid w:val="00AA5C4A"/>
    <w:rsid w:val="00AA5DC7"/>
    <w:rsid w:val="00AA6288"/>
    <w:rsid w:val="00AA62E6"/>
    <w:rsid w:val="00AA674B"/>
    <w:rsid w:val="00AA75D5"/>
    <w:rsid w:val="00AA78D5"/>
    <w:rsid w:val="00AA7CE3"/>
    <w:rsid w:val="00AA7F08"/>
    <w:rsid w:val="00AB0900"/>
    <w:rsid w:val="00AB142D"/>
    <w:rsid w:val="00AB3F86"/>
    <w:rsid w:val="00AB4242"/>
    <w:rsid w:val="00AB44C2"/>
    <w:rsid w:val="00AB552C"/>
    <w:rsid w:val="00AB5591"/>
    <w:rsid w:val="00AB564D"/>
    <w:rsid w:val="00AB6C08"/>
    <w:rsid w:val="00AB73F3"/>
    <w:rsid w:val="00AB7D9B"/>
    <w:rsid w:val="00AC03D4"/>
    <w:rsid w:val="00AC0CA0"/>
    <w:rsid w:val="00AC0EB0"/>
    <w:rsid w:val="00AC1BBD"/>
    <w:rsid w:val="00AC1EE2"/>
    <w:rsid w:val="00AC244D"/>
    <w:rsid w:val="00AC33AE"/>
    <w:rsid w:val="00AC33B7"/>
    <w:rsid w:val="00AC36CD"/>
    <w:rsid w:val="00AC3922"/>
    <w:rsid w:val="00AC3FD5"/>
    <w:rsid w:val="00AC4048"/>
    <w:rsid w:val="00AC459A"/>
    <w:rsid w:val="00AC4CEE"/>
    <w:rsid w:val="00AC5004"/>
    <w:rsid w:val="00AC53D5"/>
    <w:rsid w:val="00AC588E"/>
    <w:rsid w:val="00AC6016"/>
    <w:rsid w:val="00AC72B2"/>
    <w:rsid w:val="00AC7788"/>
    <w:rsid w:val="00AD0141"/>
    <w:rsid w:val="00AD01A3"/>
    <w:rsid w:val="00AD04F7"/>
    <w:rsid w:val="00AD070D"/>
    <w:rsid w:val="00AD1A56"/>
    <w:rsid w:val="00AD1BAB"/>
    <w:rsid w:val="00AD1D7A"/>
    <w:rsid w:val="00AD28C5"/>
    <w:rsid w:val="00AD29C1"/>
    <w:rsid w:val="00AD2CFA"/>
    <w:rsid w:val="00AD2FE8"/>
    <w:rsid w:val="00AD31C0"/>
    <w:rsid w:val="00AD3782"/>
    <w:rsid w:val="00AD3819"/>
    <w:rsid w:val="00AD39D7"/>
    <w:rsid w:val="00AD5183"/>
    <w:rsid w:val="00AD57DD"/>
    <w:rsid w:val="00AD6196"/>
    <w:rsid w:val="00AD6249"/>
    <w:rsid w:val="00AD6743"/>
    <w:rsid w:val="00AD6BFB"/>
    <w:rsid w:val="00AE0882"/>
    <w:rsid w:val="00AE0DD0"/>
    <w:rsid w:val="00AE17C7"/>
    <w:rsid w:val="00AE1BD0"/>
    <w:rsid w:val="00AE2537"/>
    <w:rsid w:val="00AE2F35"/>
    <w:rsid w:val="00AE323A"/>
    <w:rsid w:val="00AE32BA"/>
    <w:rsid w:val="00AE32F2"/>
    <w:rsid w:val="00AE33D9"/>
    <w:rsid w:val="00AE35D2"/>
    <w:rsid w:val="00AE4218"/>
    <w:rsid w:val="00AE485F"/>
    <w:rsid w:val="00AE48FA"/>
    <w:rsid w:val="00AE49ED"/>
    <w:rsid w:val="00AE4E57"/>
    <w:rsid w:val="00AE4E6A"/>
    <w:rsid w:val="00AE51E8"/>
    <w:rsid w:val="00AE5214"/>
    <w:rsid w:val="00AE526E"/>
    <w:rsid w:val="00AE530C"/>
    <w:rsid w:val="00AE56FC"/>
    <w:rsid w:val="00AE6668"/>
    <w:rsid w:val="00AE667D"/>
    <w:rsid w:val="00AE70B9"/>
    <w:rsid w:val="00AE7F34"/>
    <w:rsid w:val="00AF00D6"/>
    <w:rsid w:val="00AF0535"/>
    <w:rsid w:val="00AF0854"/>
    <w:rsid w:val="00AF08EB"/>
    <w:rsid w:val="00AF0A90"/>
    <w:rsid w:val="00AF10D9"/>
    <w:rsid w:val="00AF3579"/>
    <w:rsid w:val="00AF4FB6"/>
    <w:rsid w:val="00AF5B11"/>
    <w:rsid w:val="00AF5DAA"/>
    <w:rsid w:val="00AF5EB0"/>
    <w:rsid w:val="00AF6C00"/>
    <w:rsid w:val="00AF7FEB"/>
    <w:rsid w:val="00B01301"/>
    <w:rsid w:val="00B01914"/>
    <w:rsid w:val="00B0196F"/>
    <w:rsid w:val="00B029D8"/>
    <w:rsid w:val="00B02AE0"/>
    <w:rsid w:val="00B03C3F"/>
    <w:rsid w:val="00B04A98"/>
    <w:rsid w:val="00B04ED1"/>
    <w:rsid w:val="00B061BA"/>
    <w:rsid w:val="00B0658C"/>
    <w:rsid w:val="00B06C77"/>
    <w:rsid w:val="00B07373"/>
    <w:rsid w:val="00B07493"/>
    <w:rsid w:val="00B07565"/>
    <w:rsid w:val="00B100C4"/>
    <w:rsid w:val="00B10A3C"/>
    <w:rsid w:val="00B10B65"/>
    <w:rsid w:val="00B117F0"/>
    <w:rsid w:val="00B1517B"/>
    <w:rsid w:val="00B1596D"/>
    <w:rsid w:val="00B15B3C"/>
    <w:rsid w:val="00B1640F"/>
    <w:rsid w:val="00B167D7"/>
    <w:rsid w:val="00B169B1"/>
    <w:rsid w:val="00B16AF2"/>
    <w:rsid w:val="00B16EEF"/>
    <w:rsid w:val="00B1716A"/>
    <w:rsid w:val="00B17D5B"/>
    <w:rsid w:val="00B20FDD"/>
    <w:rsid w:val="00B2212C"/>
    <w:rsid w:val="00B22177"/>
    <w:rsid w:val="00B224D9"/>
    <w:rsid w:val="00B22A56"/>
    <w:rsid w:val="00B22DA6"/>
    <w:rsid w:val="00B22F46"/>
    <w:rsid w:val="00B231DB"/>
    <w:rsid w:val="00B23369"/>
    <w:rsid w:val="00B24051"/>
    <w:rsid w:val="00B24D2B"/>
    <w:rsid w:val="00B256B8"/>
    <w:rsid w:val="00B25D5C"/>
    <w:rsid w:val="00B264D8"/>
    <w:rsid w:val="00B26559"/>
    <w:rsid w:val="00B279BA"/>
    <w:rsid w:val="00B3168F"/>
    <w:rsid w:val="00B31897"/>
    <w:rsid w:val="00B3264E"/>
    <w:rsid w:val="00B3351A"/>
    <w:rsid w:val="00B33D04"/>
    <w:rsid w:val="00B33D7B"/>
    <w:rsid w:val="00B33DBE"/>
    <w:rsid w:val="00B351BF"/>
    <w:rsid w:val="00B36ABA"/>
    <w:rsid w:val="00B37330"/>
    <w:rsid w:val="00B37649"/>
    <w:rsid w:val="00B37662"/>
    <w:rsid w:val="00B377DD"/>
    <w:rsid w:val="00B3783F"/>
    <w:rsid w:val="00B37F54"/>
    <w:rsid w:val="00B4094F"/>
    <w:rsid w:val="00B40A88"/>
    <w:rsid w:val="00B41824"/>
    <w:rsid w:val="00B41B72"/>
    <w:rsid w:val="00B4257B"/>
    <w:rsid w:val="00B43516"/>
    <w:rsid w:val="00B43EC2"/>
    <w:rsid w:val="00B444DF"/>
    <w:rsid w:val="00B45243"/>
    <w:rsid w:val="00B458DE"/>
    <w:rsid w:val="00B46D69"/>
    <w:rsid w:val="00B470EF"/>
    <w:rsid w:val="00B47509"/>
    <w:rsid w:val="00B512C8"/>
    <w:rsid w:val="00B512DB"/>
    <w:rsid w:val="00B51FC3"/>
    <w:rsid w:val="00B52FFE"/>
    <w:rsid w:val="00B5300A"/>
    <w:rsid w:val="00B5304C"/>
    <w:rsid w:val="00B55195"/>
    <w:rsid w:val="00B55383"/>
    <w:rsid w:val="00B553BD"/>
    <w:rsid w:val="00B5548F"/>
    <w:rsid w:val="00B56FED"/>
    <w:rsid w:val="00B5788D"/>
    <w:rsid w:val="00B60013"/>
    <w:rsid w:val="00B6005B"/>
    <w:rsid w:val="00B60A05"/>
    <w:rsid w:val="00B60BB8"/>
    <w:rsid w:val="00B60F5D"/>
    <w:rsid w:val="00B6280C"/>
    <w:rsid w:val="00B62B5B"/>
    <w:rsid w:val="00B63BAB"/>
    <w:rsid w:val="00B63FC6"/>
    <w:rsid w:val="00B6449F"/>
    <w:rsid w:val="00B6482E"/>
    <w:rsid w:val="00B65D41"/>
    <w:rsid w:val="00B65F77"/>
    <w:rsid w:val="00B660FB"/>
    <w:rsid w:val="00B663F5"/>
    <w:rsid w:val="00B666BC"/>
    <w:rsid w:val="00B7107B"/>
    <w:rsid w:val="00B717B3"/>
    <w:rsid w:val="00B722FB"/>
    <w:rsid w:val="00B72507"/>
    <w:rsid w:val="00B72EDE"/>
    <w:rsid w:val="00B73EEC"/>
    <w:rsid w:val="00B74E7B"/>
    <w:rsid w:val="00B7516D"/>
    <w:rsid w:val="00B7527A"/>
    <w:rsid w:val="00B7611D"/>
    <w:rsid w:val="00B777FC"/>
    <w:rsid w:val="00B77837"/>
    <w:rsid w:val="00B80A5B"/>
    <w:rsid w:val="00B814EE"/>
    <w:rsid w:val="00B82295"/>
    <w:rsid w:val="00B82750"/>
    <w:rsid w:val="00B82FA8"/>
    <w:rsid w:val="00B83694"/>
    <w:rsid w:val="00B83EAB"/>
    <w:rsid w:val="00B83FF6"/>
    <w:rsid w:val="00B84179"/>
    <w:rsid w:val="00B84388"/>
    <w:rsid w:val="00B845D3"/>
    <w:rsid w:val="00B90D93"/>
    <w:rsid w:val="00B9129A"/>
    <w:rsid w:val="00B91DDC"/>
    <w:rsid w:val="00B925D4"/>
    <w:rsid w:val="00B928E2"/>
    <w:rsid w:val="00B931F3"/>
    <w:rsid w:val="00B93D50"/>
    <w:rsid w:val="00B94204"/>
    <w:rsid w:val="00B9429D"/>
    <w:rsid w:val="00B9553C"/>
    <w:rsid w:val="00B958D8"/>
    <w:rsid w:val="00B95D32"/>
    <w:rsid w:val="00B95E0B"/>
    <w:rsid w:val="00B973B5"/>
    <w:rsid w:val="00B97422"/>
    <w:rsid w:val="00BA105E"/>
    <w:rsid w:val="00BA1E27"/>
    <w:rsid w:val="00BA2304"/>
    <w:rsid w:val="00BA27FC"/>
    <w:rsid w:val="00BA3D64"/>
    <w:rsid w:val="00BA4225"/>
    <w:rsid w:val="00BA4765"/>
    <w:rsid w:val="00BA55DD"/>
    <w:rsid w:val="00BA60EC"/>
    <w:rsid w:val="00BA79DE"/>
    <w:rsid w:val="00BA7DCA"/>
    <w:rsid w:val="00BB03D2"/>
    <w:rsid w:val="00BB0A30"/>
    <w:rsid w:val="00BB0C0C"/>
    <w:rsid w:val="00BB0EA3"/>
    <w:rsid w:val="00BB16FC"/>
    <w:rsid w:val="00BB1F6B"/>
    <w:rsid w:val="00BB2161"/>
    <w:rsid w:val="00BB2554"/>
    <w:rsid w:val="00BB2557"/>
    <w:rsid w:val="00BB26F9"/>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35F1"/>
    <w:rsid w:val="00BC3805"/>
    <w:rsid w:val="00BC38B3"/>
    <w:rsid w:val="00BC38C6"/>
    <w:rsid w:val="00BC3982"/>
    <w:rsid w:val="00BC3A99"/>
    <w:rsid w:val="00BC4C1F"/>
    <w:rsid w:val="00BC55CA"/>
    <w:rsid w:val="00BC5E4F"/>
    <w:rsid w:val="00BC626B"/>
    <w:rsid w:val="00BC65B1"/>
    <w:rsid w:val="00BC65F1"/>
    <w:rsid w:val="00BC6942"/>
    <w:rsid w:val="00BC763C"/>
    <w:rsid w:val="00BC7B0E"/>
    <w:rsid w:val="00BD0DD5"/>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790"/>
    <w:rsid w:val="00BD59BE"/>
    <w:rsid w:val="00BD5ECA"/>
    <w:rsid w:val="00BD6B30"/>
    <w:rsid w:val="00BD7070"/>
    <w:rsid w:val="00BD7480"/>
    <w:rsid w:val="00BD75CC"/>
    <w:rsid w:val="00BD7D54"/>
    <w:rsid w:val="00BE04C7"/>
    <w:rsid w:val="00BE05BE"/>
    <w:rsid w:val="00BE0779"/>
    <w:rsid w:val="00BE18B7"/>
    <w:rsid w:val="00BE1AFD"/>
    <w:rsid w:val="00BE277C"/>
    <w:rsid w:val="00BE38EA"/>
    <w:rsid w:val="00BE56DC"/>
    <w:rsid w:val="00BE5933"/>
    <w:rsid w:val="00BE6A52"/>
    <w:rsid w:val="00BE6F51"/>
    <w:rsid w:val="00BE70CC"/>
    <w:rsid w:val="00BE73AA"/>
    <w:rsid w:val="00BE74F9"/>
    <w:rsid w:val="00BE7C84"/>
    <w:rsid w:val="00BE7F5C"/>
    <w:rsid w:val="00BF18C7"/>
    <w:rsid w:val="00BF21EA"/>
    <w:rsid w:val="00BF2B69"/>
    <w:rsid w:val="00BF3052"/>
    <w:rsid w:val="00BF3CEF"/>
    <w:rsid w:val="00BF3DD1"/>
    <w:rsid w:val="00BF478D"/>
    <w:rsid w:val="00BF4A2C"/>
    <w:rsid w:val="00BF6B8A"/>
    <w:rsid w:val="00BF7FE9"/>
    <w:rsid w:val="00C0008A"/>
    <w:rsid w:val="00C02611"/>
    <w:rsid w:val="00C03D11"/>
    <w:rsid w:val="00C0443F"/>
    <w:rsid w:val="00C04B37"/>
    <w:rsid w:val="00C058F0"/>
    <w:rsid w:val="00C05B24"/>
    <w:rsid w:val="00C05F0D"/>
    <w:rsid w:val="00C06DF4"/>
    <w:rsid w:val="00C070F3"/>
    <w:rsid w:val="00C07A1B"/>
    <w:rsid w:val="00C10168"/>
    <w:rsid w:val="00C10BB2"/>
    <w:rsid w:val="00C1179C"/>
    <w:rsid w:val="00C11DEB"/>
    <w:rsid w:val="00C127B9"/>
    <w:rsid w:val="00C127DA"/>
    <w:rsid w:val="00C13B9C"/>
    <w:rsid w:val="00C1498F"/>
    <w:rsid w:val="00C16489"/>
    <w:rsid w:val="00C17643"/>
    <w:rsid w:val="00C204A9"/>
    <w:rsid w:val="00C2080B"/>
    <w:rsid w:val="00C20901"/>
    <w:rsid w:val="00C2151F"/>
    <w:rsid w:val="00C21860"/>
    <w:rsid w:val="00C231E4"/>
    <w:rsid w:val="00C232FA"/>
    <w:rsid w:val="00C23C26"/>
    <w:rsid w:val="00C23F5B"/>
    <w:rsid w:val="00C24C80"/>
    <w:rsid w:val="00C25825"/>
    <w:rsid w:val="00C259EB"/>
    <w:rsid w:val="00C26717"/>
    <w:rsid w:val="00C269F1"/>
    <w:rsid w:val="00C2787E"/>
    <w:rsid w:val="00C305A8"/>
    <w:rsid w:val="00C305F1"/>
    <w:rsid w:val="00C30DCD"/>
    <w:rsid w:val="00C31680"/>
    <w:rsid w:val="00C31FBE"/>
    <w:rsid w:val="00C327C6"/>
    <w:rsid w:val="00C32C20"/>
    <w:rsid w:val="00C32FE0"/>
    <w:rsid w:val="00C330FB"/>
    <w:rsid w:val="00C33EA2"/>
    <w:rsid w:val="00C3471C"/>
    <w:rsid w:val="00C34C17"/>
    <w:rsid w:val="00C355E3"/>
    <w:rsid w:val="00C358D9"/>
    <w:rsid w:val="00C35942"/>
    <w:rsid w:val="00C35AC5"/>
    <w:rsid w:val="00C36E28"/>
    <w:rsid w:val="00C379A7"/>
    <w:rsid w:val="00C418EF"/>
    <w:rsid w:val="00C41D95"/>
    <w:rsid w:val="00C42372"/>
    <w:rsid w:val="00C4283F"/>
    <w:rsid w:val="00C42C75"/>
    <w:rsid w:val="00C433B9"/>
    <w:rsid w:val="00C437F1"/>
    <w:rsid w:val="00C43D1B"/>
    <w:rsid w:val="00C44854"/>
    <w:rsid w:val="00C45A95"/>
    <w:rsid w:val="00C4683F"/>
    <w:rsid w:val="00C46D24"/>
    <w:rsid w:val="00C5050E"/>
    <w:rsid w:val="00C50CC7"/>
    <w:rsid w:val="00C51773"/>
    <w:rsid w:val="00C520C5"/>
    <w:rsid w:val="00C525C7"/>
    <w:rsid w:val="00C52639"/>
    <w:rsid w:val="00C52E23"/>
    <w:rsid w:val="00C545D2"/>
    <w:rsid w:val="00C54B26"/>
    <w:rsid w:val="00C55CAF"/>
    <w:rsid w:val="00C56455"/>
    <w:rsid w:val="00C57060"/>
    <w:rsid w:val="00C57573"/>
    <w:rsid w:val="00C57802"/>
    <w:rsid w:val="00C603B0"/>
    <w:rsid w:val="00C60565"/>
    <w:rsid w:val="00C60843"/>
    <w:rsid w:val="00C61411"/>
    <w:rsid w:val="00C61467"/>
    <w:rsid w:val="00C62217"/>
    <w:rsid w:val="00C62FB4"/>
    <w:rsid w:val="00C634B9"/>
    <w:rsid w:val="00C638F4"/>
    <w:rsid w:val="00C63AE3"/>
    <w:rsid w:val="00C64439"/>
    <w:rsid w:val="00C65B3E"/>
    <w:rsid w:val="00C66E89"/>
    <w:rsid w:val="00C6790A"/>
    <w:rsid w:val="00C67D98"/>
    <w:rsid w:val="00C70619"/>
    <w:rsid w:val="00C70FAD"/>
    <w:rsid w:val="00C7131E"/>
    <w:rsid w:val="00C71524"/>
    <w:rsid w:val="00C71C64"/>
    <w:rsid w:val="00C731CE"/>
    <w:rsid w:val="00C74791"/>
    <w:rsid w:val="00C75874"/>
    <w:rsid w:val="00C76437"/>
    <w:rsid w:val="00C76724"/>
    <w:rsid w:val="00C7724A"/>
    <w:rsid w:val="00C7749E"/>
    <w:rsid w:val="00C779E5"/>
    <w:rsid w:val="00C77C76"/>
    <w:rsid w:val="00C80047"/>
    <w:rsid w:val="00C80B13"/>
    <w:rsid w:val="00C80C3C"/>
    <w:rsid w:val="00C80F27"/>
    <w:rsid w:val="00C813EF"/>
    <w:rsid w:val="00C81CA1"/>
    <w:rsid w:val="00C81CEF"/>
    <w:rsid w:val="00C82413"/>
    <w:rsid w:val="00C82447"/>
    <w:rsid w:val="00C8299C"/>
    <w:rsid w:val="00C83033"/>
    <w:rsid w:val="00C836DF"/>
    <w:rsid w:val="00C83C22"/>
    <w:rsid w:val="00C844F7"/>
    <w:rsid w:val="00C85254"/>
    <w:rsid w:val="00C8587C"/>
    <w:rsid w:val="00C858D0"/>
    <w:rsid w:val="00C85F84"/>
    <w:rsid w:val="00C862D2"/>
    <w:rsid w:val="00C865FB"/>
    <w:rsid w:val="00C87160"/>
    <w:rsid w:val="00C8740E"/>
    <w:rsid w:val="00C877A0"/>
    <w:rsid w:val="00C918DD"/>
    <w:rsid w:val="00C91DB5"/>
    <w:rsid w:val="00C9345F"/>
    <w:rsid w:val="00C94BF2"/>
    <w:rsid w:val="00C950EA"/>
    <w:rsid w:val="00C9533C"/>
    <w:rsid w:val="00C95C24"/>
    <w:rsid w:val="00C9779D"/>
    <w:rsid w:val="00C978AB"/>
    <w:rsid w:val="00CA07A8"/>
    <w:rsid w:val="00CA1A4B"/>
    <w:rsid w:val="00CA2C40"/>
    <w:rsid w:val="00CA2C91"/>
    <w:rsid w:val="00CA2CDD"/>
    <w:rsid w:val="00CA2EC3"/>
    <w:rsid w:val="00CA304D"/>
    <w:rsid w:val="00CA39C1"/>
    <w:rsid w:val="00CA3CF7"/>
    <w:rsid w:val="00CA4ECB"/>
    <w:rsid w:val="00CA599D"/>
    <w:rsid w:val="00CA5F1E"/>
    <w:rsid w:val="00CA62B0"/>
    <w:rsid w:val="00CA73EE"/>
    <w:rsid w:val="00CA7927"/>
    <w:rsid w:val="00CA7A66"/>
    <w:rsid w:val="00CA7B95"/>
    <w:rsid w:val="00CB0608"/>
    <w:rsid w:val="00CB0E08"/>
    <w:rsid w:val="00CB0EC8"/>
    <w:rsid w:val="00CB1080"/>
    <w:rsid w:val="00CB2685"/>
    <w:rsid w:val="00CB395D"/>
    <w:rsid w:val="00CB3C15"/>
    <w:rsid w:val="00CB3F4A"/>
    <w:rsid w:val="00CB5115"/>
    <w:rsid w:val="00CB5137"/>
    <w:rsid w:val="00CB5D87"/>
    <w:rsid w:val="00CB5E01"/>
    <w:rsid w:val="00CB702A"/>
    <w:rsid w:val="00CB7D59"/>
    <w:rsid w:val="00CC076D"/>
    <w:rsid w:val="00CC1AA6"/>
    <w:rsid w:val="00CC1B2D"/>
    <w:rsid w:val="00CC1F35"/>
    <w:rsid w:val="00CC249A"/>
    <w:rsid w:val="00CC268C"/>
    <w:rsid w:val="00CC3588"/>
    <w:rsid w:val="00CC4182"/>
    <w:rsid w:val="00CC435E"/>
    <w:rsid w:val="00CC4EBE"/>
    <w:rsid w:val="00CC5261"/>
    <w:rsid w:val="00CC646C"/>
    <w:rsid w:val="00CC693F"/>
    <w:rsid w:val="00CC6E0B"/>
    <w:rsid w:val="00CC6EF5"/>
    <w:rsid w:val="00CC7654"/>
    <w:rsid w:val="00CC7AEE"/>
    <w:rsid w:val="00CC7C4D"/>
    <w:rsid w:val="00CD036C"/>
    <w:rsid w:val="00CD0F4F"/>
    <w:rsid w:val="00CD117B"/>
    <w:rsid w:val="00CD11E1"/>
    <w:rsid w:val="00CD1A6C"/>
    <w:rsid w:val="00CD262D"/>
    <w:rsid w:val="00CD368F"/>
    <w:rsid w:val="00CD406D"/>
    <w:rsid w:val="00CD40B3"/>
    <w:rsid w:val="00CD4771"/>
    <w:rsid w:val="00CD4D59"/>
    <w:rsid w:val="00CD52E7"/>
    <w:rsid w:val="00CD55E9"/>
    <w:rsid w:val="00CD5A8D"/>
    <w:rsid w:val="00CD5D6C"/>
    <w:rsid w:val="00CD7D18"/>
    <w:rsid w:val="00CE033C"/>
    <w:rsid w:val="00CE05F0"/>
    <w:rsid w:val="00CE0A06"/>
    <w:rsid w:val="00CE0D82"/>
    <w:rsid w:val="00CE0FDE"/>
    <w:rsid w:val="00CE1B85"/>
    <w:rsid w:val="00CE3136"/>
    <w:rsid w:val="00CE5F3A"/>
    <w:rsid w:val="00CE6996"/>
    <w:rsid w:val="00CE6D23"/>
    <w:rsid w:val="00CE72B9"/>
    <w:rsid w:val="00CE752E"/>
    <w:rsid w:val="00CF0CC0"/>
    <w:rsid w:val="00CF1715"/>
    <w:rsid w:val="00CF2558"/>
    <w:rsid w:val="00CF28A3"/>
    <w:rsid w:val="00CF3415"/>
    <w:rsid w:val="00CF387C"/>
    <w:rsid w:val="00CF587C"/>
    <w:rsid w:val="00CF681C"/>
    <w:rsid w:val="00CF692C"/>
    <w:rsid w:val="00CF740D"/>
    <w:rsid w:val="00CF7DD7"/>
    <w:rsid w:val="00D00630"/>
    <w:rsid w:val="00D01453"/>
    <w:rsid w:val="00D017E5"/>
    <w:rsid w:val="00D027FD"/>
    <w:rsid w:val="00D02E82"/>
    <w:rsid w:val="00D03014"/>
    <w:rsid w:val="00D03243"/>
    <w:rsid w:val="00D033AC"/>
    <w:rsid w:val="00D0477B"/>
    <w:rsid w:val="00D04A14"/>
    <w:rsid w:val="00D04BC9"/>
    <w:rsid w:val="00D05509"/>
    <w:rsid w:val="00D05611"/>
    <w:rsid w:val="00D05A4D"/>
    <w:rsid w:val="00D05EAC"/>
    <w:rsid w:val="00D06169"/>
    <w:rsid w:val="00D064E2"/>
    <w:rsid w:val="00D06DA8"/>
    <w:rsid w:val="00D06FAD"/>
    <w:rsid w:val="00D072DA"/>
    <w:rsid w:val="00D10E06"/>
    <w:rsid w:val="00D11012"/>
    <w:rsid w:val="00D11353"/>
    <w:rsid w:val="00D114B5"/>
    <w:rsid w:val="00D1184D"/>
    <w:rsid w:val="00D11D18"/>
    <w:rsid w:val="00D11E2A"/>
    <w:rsid w:val="00D120F3"/>
    <w:rsid w:val="00D12110"/>
    <w:rsid w:val="00D12B1E"/>
    <w:rsid w:val="00D131AB"/>
    <w:rsid w:val="00D13599"/>
    <w:rsid w:val="00D1385F"/>
    <w:rsid w:val="00D13906"/>
    <w:rsid w:val="00D1428B"/>
    <w:rsid w:val="00D144B1"/>
    <w:rsid w:val="00D154C1"/>
    <w:rsid w:val="00D174AA"/>
    <w:rsid w:val="00D176E9"/>
    <w:rsid w:val="00D17D95"/>
    <w:rsid w:val="00D204FC"/>
    <w:rsid w:val="00D206BA"/>
    <w:rsid w:val="00D209E5"/>
    <w:rsid w:val="00D227DB"/>
    <w:rsid w:val="00D231ED"/>
    <w:rsid w:val="00D23C52"/>
    <w:rsid w:val="00D26A8F"/>
    <w:rsid w:val="00D26E94"/>
    <w:rsid w:val="00D27340"/>
    <w:rsid w:val="00D27704"/>
    <w:rsid w:val="00D302B5"/>
    <w:rsid w:val="00D30308"/>
    <w:rsid w:val="00D3045C"/>
    <w:rsid w:val="00D3085D"/>
    <w:rsid w:val="00D30A1E"/>
    <w:rsid w:val="00D31AEA"/>
    <w:rsid w:val="00D328AB"/>
    <w:rsid w:val="00D33347"/>
    <w:rsid w:val="00D33F19"/>
    <w:rsid w:val="00D34AF5"/>
    <w:rsid w:val="00D35EF1"/>
    <w:rsid w:val="00D3613F"/>
    <w:rsid w:val="00D36495"/>
    <w:rsid w:val="00D3704D"/>
    <w:rsid w:val="00D40615"/>
    <w:rsid w:val="00D41A63"/>
    <w:rsid w:val="00D41FE7"/>
    <w:rsid w:val="00D4328B"/>
    <w:rsid w:val="00D445EC"/>
    <w:rsid w:val="00D461CD"/>
    <w:rsid w:val="00D46F0A"/>
    <w:rsid w:val="00D50995"/>
    <w:rsid w:val="00D50DF6"/>
    <w:rsid w:val="00D51743"/>
    <w:rsid w:val="00D51DBD"/>
    <w:rsid w:val="00D52300"/>
    <w:rsid w:val="00D52F9D"/>
    <w:rsid w:val="00D53DED"/>
    <w:rsid w:val="00D550AA"/>
    <w:rsid w:val="00D5549A"/>
    <w:rsid w:val="00D55C6C"/>
    <w:rsid w:val="00D60875"/>
    <w:rsid w:val="00D60D59"/>
    <w:rsid w:val="00D60E77"/>
    <w:rsid w:val="00D610C6"/>
    <w:rsid w:val="00D61673"/>
    <w:rsid w:val="00D61D45"/>
    <w:rsid w:val="00D621DE"/>
    <w:rsid w:val="00D628A0"/>
    <w:rsid w:val="00D63556"/>
    <w:rsid w:val="00D63FD8"/>
    <w:rsid w:val="00D6487E"/>
    <w:rsid w:val="00D65443"/>
    <w:rsid w:val="00D665E5"/>
    <w:rsid w:val="00D666A6"/>
    <w:rsid w:val="00D6782A"/>
    <w:rsid w:val="00D70917"/>
    <w:rsid w:val="00D713FF"/>
    <w:rsid w:val="00D71DDC"/>
    <w:rsid w:val="00D7271B"/>
    <w:rsid w:val="00D72A09"/>
    <w:rsid w:val="00D72CBB"/>
    <w:rsid w:val="00D72F84"/>
    <w:rsid w:val="00D72FAC"/>
    <w:rsid w:val="00D74A58"/>
    <w:rsid w:val="00D750B7"/>
    <w:rsid w:val="00D7520C"/>
    <w:rsid w:val="00D75376"/>
    <w:rsid w:val="00D75FB2"/>
    <w:rsid w:val="00D76AC9"/>
    <w:rsid w:val="00D77849"/>
    <w:rsid w:val="00D7795F"/>
    <w:rsid w:val="00D8001F"/>
    <w:rsid w:val="00D8110F"/>
    <w:rsid w:val="00D8131C"/>
    <w:rsid w:val="00D819A9"/>
    <w:rsid w:val="00D8230F"/>
    <w:rsid w:val="00D82997"/>
    <w:rsid w:val="00D82E70"/>
    <w:rsid w:val="00D83D14"/>
    <w:rsid w:val="00D84F5D"/>
    <w:rsid w:val="00D85402"/>
    <w:rsid w:val="00D866D2"/>
    <w:rsid w:val="00D8701C"/>
    <w:rsid w:val="00D91A1D"/>
    <w:rsid w:val="00D91F03"/>
    <w:rsid w:val="00D92C3E"/>
    <w:rsid w:val="00D9370A"/>
    <w:rsid w:val="00D945E3"/>
    <w:rsid w:val="00D9496A"/>
    <w:rsid w:val="00D94BAE"/>
    <w:rsid w:val="00D95A78"/>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7AD"/>
    <w:rsid w:val="00DA714F"/>
    <w:rsid w:val="00DA79DA"/>
    <w:rsid w:val="00DA7BDA"/>
    <w:rsid w:val="00DB03CE"/>
    <w:rsid w:val="00DB0EF3"/>
    <w:rsid w:val="00DB1120"/>
    <w:rsid w:val="00DB1B32"/>
    <w:rsid w:val="00DB228B"/>
    <w:rsid w:val="00DB235B"/>
    <w:rsid w:val="00DB242E"/>
    <w:rsid w:val="00DB2793"/>
    <w:rsid w:val="00DB2F33"/>
    <w:rsid w:val="00DB3073"/>
    <w:rsid w:val="00DB3906"/>
    <w:rsid w:val="00DB3D44"/>
    <w:rsid w:val="00DB524A"/>
    <w:rsid w:val="00DB5500"/>
    <w:rsid w:val="00DB5B58"/>
    <w:rsid w:val="00DB6882"/>
    <w:rsid w:val="00DB6AFD"/>
    <w:rsid w:val="00DB6F9E"/>
    <w:rsid w:val="00DB7162"/>
    <w:rsid w:val="00DB7188"/>
    <w:rsid w:val="00DC0799"/>
    <w:rsid w:val="00DC1532"/>
    <w:rsid w:val="00DC24D9"/>
    <w:rsid w:val="00DC2762"/>
    <w:rsid w:val="00DC3A03"/>
    <w:rsid w:val="00DC3B67"/>
    <w:rsid w:val="00DC3E10"/>
    <w:rsid w:val="00DC4256"/>
    <w:rsid w:val="00DC48BE"/>
    <w:rsid w:val="00DC714E"/>
    <w:rsid w:val="00DD0CE1"/>
    <w:rsid w:val="00DD11F4"/>
    <w:rsid w:val="00DD1CD6"/>
    <w:rsid w:val="00DD1EAE"/>
    <w:rsid w:val="00DD2202"/>
    <w:rsid w:val="00DD258E"/>
    <w:rsid w:val="00DD3168"/>
    <w:rsid w:val="00DD3255"/>
    <w:rsid w:val="00DD3B98"/>
    <w:rsid w:val="00DD4D95"/>
    <w:rsid w:val="00DD4F6D"/>
    <w:rsid w:val="00DD58F8"/>
    <w:rsid w:val="00DD662D"/>
    <w:rsid w:val="00DD6ADD"/>
    <w:rsid w:val="00DD77E2"/>
    <w:rsid w:val="00DD7C2F"/>
    <w:rsid w:val="00DE077B"/>
    <w:rsid w:val="00DE0CE6"/>
    <w:rsid w:val="00DE106B"/>
    <w:rsid w:val="00DE221F"/>
    <w:rsid w:val="00DE22A7"/>
    <w:rsid w:val="00DE2DD3"/>
    <w:rsid w:val="00DE2F8F"/>
    <w:rsid w:val="00DE3549"/>
    <w:rsid w:val="00DE39B6"/>
    <w:rsid w:val="00DE3F1E"/>
    <w:rsid w:val="00DE453A"/>
    <w:rsid w:val="00DE4B21"/>
    <w:rsid w:val="00DE4CFF"/>
    <w:rsid w:val="00DE581C"/>
    <w:rsid w:val="00DE6FAD"/>
    <w:rsid w:val="00DE745F"/>
    <w:rsid w:val="00DE79AB"/>
    <w:rsid w:val="00DF0772"/>
    <w:rsid w:val="00DF089D"/>
    <w:rsid w:val="00DF0C82"/>
    <w:rsid w:val="00DF37BA"/>
    <w:rsid w:val="00DF38FA"/>
    <w:rsid w:val="00DF53DD"/>
    <w:rsid w:val="00DF53EB"/>
    <w:rsid w:val="00DF5DBC"/>
    <w:rsid w:val="00DF5E57"/>
    <w:rsid w:val="00DF66BA"/>
    <w:rsid w:val="00DF66D9"/>
    <w:rsid w:val="00DF718E"/>
    <w:rsid w:val="00DF7684"/>
    <w:rsid w:val="00DF7F08"/>
    <w:rsid w:val="00E0195D"/>
    <w:rsid w:val="00E02747"/>
    <w:rsid w:val="00E02B3D"/>
    <w:rsid w:val="00E02C24"/>
    <w:rsid w:val="00E0364D"/>
    <w:rsid w:val="00E050B5"/>
    <w:rsid w:val="00E07133"/>
    <w:rsid w:val="00E07C0A"/>
    <w:rsid w:val="00E10803"/>
    <w:rsid w:val="00E11A21"/>
    <w:rsid w:val="00E12243"/>
    <w:rsid w:val="00E1246D"/>
    <w:rsid w:val="00E128A8"/>
    <w:rsid w:val="00E147B3"/>
    <w:rsid w:val="00E1604A"/>
    <w:rsid w:val="00E165AB"/>
    <w:rsid w:val="00E16C24"/>
    <w:rsid w:val="00E172E8"/>
    <w:rsid w:val="00E17333"/>
    <w:rsid w:val="00E176A4"/>
    <w:rsid w:val="00E17A5D"/>
    <w:rsid w:val="00E17EAD"/>
    <w:rsid w:val="00E17FFD"/>
    <w:rsid w:val="00E22AC6"/>
    <w:rsid w:val="00E23C3E"/>
    <w:rsid w:val="00E24916"/>
    <w:rsid w:val="00E25847"/>
    <w:rsid w:val="00E25A5D"/>
    <w:rsid w:val="00E25FD8"/>
    <w:rsid w:val="00E26960"/>
    <w:rsid w:val="00E26B3B"/>
    <w:rsid w:val="00E2720B"/>
    <w:rsid w:val="00E2780F"/>
    <w:rsid w:val="00E27C58"/>
    <w:rsid w:val="00E27F9B"/>
    <w:rsid w:val="00E318A3"/>
    <w:rsid w:val="00E31F45"/>
    <w:rsid w:val="00E3201A"/>
    <w:rsid w:val="00E32B29"/>
    <w:rsid w:val="00E33ABD"/>
    <w:rsid w:val="00E3482C"/>
    <w:rsid w:val="00E34A05"/>
    <w:rsid w:val="00E34BA2"/>
    <w:rsid w:val="00E36478"/>
    <w:rsid w:val="00E402A1"/>
    <w:rsid w:val="00E40843"/>
    <w:rsid w:val="00E409A0"/>
    <w:rsid w:val="00E40AA3"/>
    <w:rsid w:val="00E41349"/>
    <w:rsid w:val="00E4298D"/>
    <w:rsid w:val="00E42C21"/>
    <w:rsid w:val="00E437D2"/>
    <w:rsid w:val="00E43CCD"/>
    <w:rsid w:val="00E44258"/>
    <w:rsid w:val="00E443A8"/>
    <w:rsid w:val="00E44587"/>
    <w:rsid w:val="00E44BCB"/>
    <w:rsid w:val="00E46BB1"/>
    <w:rsid w:val="00E46D16"/>
    <w:rsid w:val="00E50309"/>
    <w:rsid w:val="00E50859"/>
    <w:rsid w:val="00E517E1"/>
    <w:rsid w:val="00E51C99"/>
    <w:rsid w:val="00E5200D"/>
    <w:rsid w:val="00E527AA"/>
    <w:rsid w:val="00E52C47"/>
    <w:rsid w:val="00E532A6"/>
    <w:rsid w:val="00E5411F"/>
    <w:rsid w:val="00E5454B"/>
    <w:rsid w:val="00E54643"/>
    <w:rsid w:val="00E5550E"/>
    <w:rsid w:val="00E55537"/>
    <w:rsid w:val="00E55B05"/>
    <w:rsid w:val="00E55C34"/>
    <w:rsid w:val="00E56B62"/>
    <w:rsid w:val="00E575F3"/>
    <w:rsid w:val="00E57BC5"/>
    <w:rsid w:val="00E6087B"/>
    <w:rsid w:val="00E60A28"/>
    <w:rsid w:val="00E60E71"/>
    <w:rsid w:val="00E61205"/>
    <w:rsid w:val="00E61678"/>
    <w:rsid w:val="00E61B9A"/>
    <w:rsid w:val="00E62DA6"/>
    <w:rsid w:val="00E63065"/>
    <w:rsid w:val="00E63B3F"/>
    <w:rsid w:val="00E64F5A"/>
    <w:rsid w:val="00E653E6"/>
    <w:rsid w:val="00E66DB7"/>
    <w:rsid w:val="00E66F50"/>
    <w:rsid w:val="00E674B6"/>
    <w:rsid w:val="00E67AAF"/>
    <w:rsid w:val="00E67C87"/>
    <w:rsid w:val="00E7135A"/>
    <w:rsid w:val="00E72157"/>
    <w:rsid w:val="00E73464"/>
    <w:rsid w:val="00E74147"/>
    <w:rsid w:val="00E74DAD"/>
    <w:rsid w:val="00E75441"/>
    <w:rsid w:val="00E75788"/>
    <w:rsid w:val="00E75931"/>
    <w:rsid w:val="00E7784A"/>
    <w:rsid w:val="00E779D7"/>
    <w:rsid w:val="00E8047E"/>
    <w:rsid w:val="00E8077B"/>
    <w:rsid w:val="00E80E60"/>
    <w:rsid w:val="00E81D8D"/>
    <w:rsid w:val="00E82A12"/>
    <w:rsid w:val="00E82B2E"/>
    <w:rsid w:val="00E83233"/>
    <w:rsid w:val="00E83758"/>
    <w:rsid w:val="00E8378B"/>
    <w:rsid w:val="00E83899"/>
    <w:rsid w:val="00E83BC8"/>
    <w:rsid w:val="00E83C64"/>
    <w:rsid w:val="00E846C9"/>
    <w:rsid w:val="00E8500C"/>
    <w:rsid w:val="00E85AF4"/>
    <w:rsid w:val="00E8639A"/>
    <w:rsid w:val="00E87B44"/>
    <w:rsid w:val="00E90341"/>
    <w:rsid w:val="00E9034B"/>
    <w:rsid w:val="00E909A1"/>
    <w:rsid w:val="00E90E4D"/>
    <w:rsid w:val="00E922A7"/>
    <w:rsid w:val="00E9301B"/>
    <w:rsid w:val="00E94169"/>
    <w:rsid w:val="00E94406"/>
    <w:rsid w:val="00E94628"/>
    <w:rsid w:val="00E95127"/>
    <w:rsid w:val="00E958AA"/>
    <w:rsid w:val="00E969EC"/>
    <w:rsid w:val="00E96ED7"/>
    <w:rsid w:val="00E97099"/>
    <w:rsid w:val="00E9744E"/>
    <w:rsid w:val="00EA110F"/>
    <w:rsid w:val="00EA1404"/>
    <w:rsid w:val="00EA14DB"/>
    <w:rsid w:val="00EA2270"/>
    <w:rsid w:val="00EA2520"/>
    <w:rsid w:val="00EA286D"/>
    <w:rsid w:val="00EA2E2C"/>
    <w:rsid w:val="00EA31C2"/>
    <w:rsid w:val="00EA364E"/>
    <w:rsid w:val="00EA36F6"/>
    <w:rsid w:val="00EA38D3"/>
    <w:rsid w:val="00EA3D52"/>
    <w:rsid w:val="00EA3F91"/>
    <w:rsid w:val="00EA4125"/>
    <w:rsid w:val="00EA41FA"/>
    <w:rsid w:val="00EA43C7"/>
    <w:rsid w:val="00EA440E"/>
    <w:rsid w:val="00EA4732"/>
    <w:rsid w:val="00EA5CF6"/>
    <w:rsid w:val="00EA74B1"/>
    <w:rsid w:val="00EA7CCB"/>
    <w:rsid w:val="00EB0034"/>
    <w:rsid w:val="00EB074F"/>
    <w:rsid w:val="00EB0F30"/>
    <w:rsid w:val="00EB1BDB"/>
    <w:rsid w:val="00EB2706"/>
    <w:rsid w:val="00EB3663"/>
    <w:rsid w:val="00EB38C6"/>
    <w:rsid w:val="00EB58C7"/>
    <w:rsid w:val="00EB621B"/>
    <w:rsid w:val="00EB643B"/>
    <w:rsid w:val="00EB6B19"/>
    <w:rsid w:val="00EB73DA"/>
    <w:rsid w:val="00EB78E8"/>
    <w:rsid w:val="00EC068E"/>
    <w:rsid w:val="00EC07E1"/>
    <w:rsid w:val="00EC1A2D"/>
    <w:rsid w:val="00EC21BB"/>
    <w:rsid w:val="00EC237C"/>
    <w:rsid w:val="00EC28D1"/>
    <w:rsid w:val="00EC363B"/>
    <w:rsid w:val="00EC3F40"/>
    <w:rsid w:val="00EC3FEB"/>
    <w:rsid w:val="00EC444E"/>
    <w:rsid w:val="00EC7862"/>
    <w:rsid w:val="00ED1544"/>
    <w:rsid w:val="00ED16DB"/>
    <w:rsid w:val="00ED26B8"/>
    <w:rsid w:val="00ED2D48"/>
    <w:rsid w:val="00ED2E0E"/>
    <w:rsid w:val="00ED3063"/>
    <w:rsid w:val="00ED346A"/>
    <w:rsid w:val="00ED3776"/>
    <w:rsid w:val="00ED3AA5"/>
    <w:rsid w:val="00ED3CA3"/>
    <w:rsid w:val="00ED4193"/>
    <w:rsid w:val="00ED420A"/>
    <w:rsid w:val="00ED43BD"/>
    <w:rsid w:val="00ED4D33"/>
    <w:rsid w:val="00ED5708"/>
    <w:rsid w:val="00ED5B16"/>
    <w:rsid w:val="00ED5CC0"/>
    <w:rsid w:val="00ED72E1"/>
    <w:rsid w:val="00ED7AC1"/>
    <w:rsid w:val="00EE08C0"/>
    <w:rsid w:val="00EE0B7D"/>
    <w:rsid w:val="00EE2F0F"/>
    <w:rsid w:val="00EE3A90"/>
    <w:rsid w:val="00EE40F7"/>
    <w:rsid w:val="00EE49F2"/>
    <w:rsid w:val="00EE57BF"/>
    <w:rsid w:val="00EE6A94"/>
    <w:rsid w:val="00EE6DA0"/>
    <w:rsid w:val="00EE6EAA"/>
    <w:rsid w:val="00EE716D"/>
    <w:rsid w:val="00EE7666"/>
    <w:rsid w:val="00EF0454"/>
    <w:rsid w:val="00EF13C0"/>
    <w:rsid w:val="00EF20D6"/>
    <w:rsid w:val="00EF20F9"/>
    <w:rsid w:val="00EF33D3"/>
    <w:rsid w:val="00EF3DE8"/>
    <w:rsid w:val="00EF40D6"/>
    <w:rsid w:val="00EF45A5"/>
    <w:rsid w:val="00EF4731"/>
    <w:rsid w:val="00EF52A7"/>
    <w:rsid w:val="00EF5644"/>
    <w:rsid w:val="00EF617D"/>
    <w:rsid w:val="00EF63E9"/>
    <w:rsid w:val="00EF706A"/>
    <w:rsid w:val="00EF7378"/>
    <w:rsid w:val="00EF7A64"/>
    <w:rsid w:val="00EF7EC2"/>
    <w:rsid w:val="00F0143D"/>
    <w:rsid w:val="00F027FD"/>
    <w:rsid w:val="00F03B76"/>
    <w:rsid w:val="00F03CAF"/>
    <w:rsid w:val="00F03D26"/>
    <w:rsid w:val="00F040E7"/>
    <w:rsid w:val="00F05069"/>
    <w:rsid w:val="00F05F67"/>
    <w:rsid w:val="00F061F3"/>
    <w:rsid w:val="00F062B5"/>
    <w:rsid w:val="00F06846"/>
    <w:rsid w:val="00F07553"/>
    <w:rsid w:val="00F10850"/>
    <w:rsid w:val="00F10BD2"/>
    <w:rsid w:val="00F10E1B"/>
    <w:rsid w:val="00F10F97"/>
    <w:rsid w:val="00F1145A"/>
    <w:rsid w:val="00F114B6"/>
    <w:rsid w:val="00F11742"/>
    <w:rsid w:val="00F11BBB"/>
    <w:rsid w:val="00F1227B"/>
    <w:rsid w:val="00F14203"/>
    <w:rsid w:val="00F1464F"/>
    <w:rsid w:val="00F15916"/>
    <w:rsid w:val="00F15C3F"/>
    <w:rsid w:val="00F15ED9"/>
    <w:rsid w:val="00F165BF"/>
    <w:rsid w:val="00F17A4D"/>
    <w:rsid w:val="00F20BDA"/>
    <w:rsid w:val="00F2108D"/>
    <w:rsid w:val="00F21A4C"/>
    <w:rsid w:val="00F21E53"/>
    <w:rsid w:val="00F23144"/>
    <w:rsid w:val="00F23729"/>
    <w:rsid w:val="00F23861"/>
    <w:rsid w:val="00F23B8E"/>
    <w:rsid w:val="00F23C2E"/>
    <w:rsid w:val="00F23E7F"/>
    <w:rsid w:val="00F25390"/>
    <w:rsid w:val="00F26B4E"/>
    <w:rsid w:val="00F30582"/>
    <w:rsid w:val="00F311D3"/>
    <w:rsid w:val="00F32852"/>
    <w:rsid w:val="00F32D9E"/>
    <w:rsid w:val="00F33320"/>
    <w:rsid w:val="00F34156"/>
    <w:rsid w:val="00F3435E"/>
    <w:rsid w:val="00F34A99"/>
    <w:rsid w:val="00F34B44"/>
    <w:rsid w:val="00F360C1"/>
    <w:rsid w:val="00F363C3"/>
    <w:rsid w:val="00F363F3"/>
    <w:rsid w:val="00F36769"/>
    <w:rsid w:val="00F36CB5"/>
    <w:rsid w:val="00F36EA7"/>
    <w:rsid w:val="00F37209"/>
    <w:rsid w:val="00F37F3C"/>
    <w:rsid w:val="00F406E3"/>
    <w:rsid w:val="00F40C0B"/>
    <w:rsid w:val="00F40F33"/>
    <w:rsid w:val="00F41FAC"/>
    <w:rsid w:val="00F4325A"/>
    <w:rsid w:val="00F432EC"/>
    <w:rsid w:val="00F438EB"/>
    <w:rsid w:val="00F43CCB"/>
    <w:rsid w:val="00F4414D"/>
    <w:rsid w:val="00F44881"/>
    <w:rsid w:val="00F44D57"/>
    <w:rsid w:val="00F45F39"/>
    <w:rsid w:val="00F46AE8"/>
    <w:rsid w:val="00F46DF4"/>
    <w:rsid w:val="00F477C8"/>
    <w:rsid w:val="00F47EA2"/>
    <w:rsid w:val="00F5020A"/>
    <w:rsid w:val="00F50AA0"/>
    <w:rsid w:val="00F51276"/>
    <w:rsid w:val="00F51CD4"/>
    <w:rsid w:val="00F51F24"/>
    <w:rsid w:val="00F534BD"/>
    <w:rsid w:val="00F535A2"/>
    <w:rsid w:val="00F53B72"/>
    <w:rsid w:val="00F53BC0"/>
    <w:rsid w:val="00F5606F"/>
    <w:rsid w:val="00F562ED"/>
    <w:rsid w:val="00F56E8B"/>
    <w:rsid w:val="00F60279"/>
    <w:rsid w:val="00F6148A"/>
    <w:rsid w:val="00F61EC6"/>
    <w:rsid w:val="00F62579"/>
    <w:rsid w:val="00F62960"/>
    <w:rsid w:val="00F64431"/>
    <w:rsid w:val="00F64CE8"/>
    <w:rsid w:val="00F65D26"/>
    <w:rsid w:val="00F664CE"/>
    <w:rsid w:val="00F66992"/>
    <w:rsid w:val="00F66EA1"/>
    <w:rsid w:val="00F672BB"/>
    <w:rsid w:val="00F67472"/>
    <w:rsid w:val="00F67AC3"/>
    <w:rsid w:val="00F7027D"/>
    <w:rsid w:val="00F703A4"/>
    <w:rsid w:val="00F70418"/>
    <w:rsid w:val="00F707CE"/>
    <w:rsid w:val="00F70D1C"/>
    <w:rsid w:val="00F7117D"/>
    <w:rsid w:val="00F71B15"/>
    <w:rsid w:val="00F72CB7"/>
    <w:rsid w:val="00F72ED2"/>
    <w:rsid w:val="00F73BD3"/>
    <w:rsid w:val="00F7579F"/>
    <w:rsid w:val="00F768F2"/>
    <w:rsid w:val="00F76A90"/>
    <w:rsid w:val="00F76F71"/>
    <w:rsid w:val="00F77234"/>
    <w:rsid w:val="00F774C2"/>
    <w:rsid w:val="00F77F7B"/>
    <w:rsid w:val="00F81390"/>
    <w:rsid w:val="00F813F9"/>
    <w:rsid w:val="00F8191B"/>
    <w:rsid w:val="00F81F10"/>
    <w:rsid w:val="00F8292B"/>
    <w:rsid w:val="00F82A05"/>
    <w:rsid w:val="00F83641"/>
    <w:rsid w:val="00F843A4"/>
    <w:rsid w:val="00F84708"/>
    <w:rsid w:val="00F847B0"/>
    <w:rsid w:val="00F84A7A"/>
    <w:rsid w:val="00F84E0B"/>
    <w:rsid w:val="00F850A0"/>
    <w:rsid w:val="00F855FD"/>
    <w:rsid w:val="00F86165"/>
    <w:rsid w:val="00F86516"/>
    <w:rsid w:val="00F87227"/>
    <w:rsid w:val="00F873A4"/>
    <w:rsid w:val="00F87874"/>
    <w:rsid w:val="00F9033D"/>
    <w:rsid w:val="00F90DFC"/>
    <w:rsid w:val="00F92D03"/>
    <w:rsid w:val="00F931FC"/>
    <w:rsid w:val="00F941A1"/>
    <w:rsid w:val="00F94662"/>
    <w:rsid w:val="00F95271"/>
    <w:rsid w:val="00F95382"/>
    <w:rsid w:val="00F95CA4"/>
    <w:rsid w:val="00F963C9"/>
    <w:rsid w:val="00F9653D"/>
    <w:rsid w:val="00F970BF"/>
    <w:rsid w:val="00F974FB"/>
    <w:rsid w:val="00F97837"/>
    <w:rsid w:val="00F97C08"/>
    <w:rsid w:val="00F97D87"/>
    <w:rsid w:val="00F97FB9"/>
    <w:rsid w:val="00F97FBD"/>
    <w:rsid w:val="00FA0265"/>
    <w:rsid w:val="00FA12F8"/>
    <w:rsid w:val="00FA1BAC"/>
    <w:rsid w:val="00FA3A3B"/>
    <w:rsid w:val="00FA3BAD"/>
    <w:rsid w:val="00FA44B8"/>
    <w:rsid w:val="00FA47C8"/>
    <w:rsid w:val="00FA537E"/>
    <w:rsid w:val="00FA5653"/>
    <w:rsid w:val="00FA588B"/>
    <w:rsid w:val="00FA632A"/>
    <w:rsid w:val="00FA6DBD"/>
    <w:rsid w:val="00FA7E4E"/>
    <w:rsid w:val="00FB05A4"/>
    <w:rsid w:val="00FB066E"/>
    <w:rsid w:val="00FB0E0B"/>
    <w:rsid w:val="00FB2358"/>
    <w:rsid w:val="00FB349A"/>
    <w:rsid w:val="00FB3A2B"/>
    <w:rsid w:val="00FB3F04"/>
    <w:rsid w:val="00FB5B03"/>
    <w:rsid w:val="00FB5BD9"/>
    <w:rsid w:val="00FB6088"/>
    <w:rsid w:val="00FB60CA"/>
    <w:rsid w:val="00FB6185"/>
    <w:rsid w:val="00FB6A47"/>
    <w:rsid w:val="00FB7C28"/>
    <w:rsid w:val="00FB7F95"/>
    <w:rsid w:val="00FC0076"/>
    <w:rsid w:val="00FC0633"/>
    <w:rsid w:val="00FC08F5"/>
    <w:rsid w:val="00FC0964"/>
    <w:rsid w:val="00FC174F"/>
    <w:rsid w:val="00FC1D4B"/>
    <w:rsid w:val="00FC22A3"/>
    <w:rsid w:val="00FC2D8A"/>
    <w:rsid w:val="00FC36E4"/>
    <w:rsid w:val="00FC37FE"/>
    <w:rsid w:val="00FC3C34"/>
    <w:rsid w:val="00FC410F"/>
    <w:rsid w:val="00FC445E"/>
    <w:rsid w:val="00FC4A63"/>
    <w:rsid w:val="00FC57E4"/>
    <w:rsid w:val="00FC5B1C"/>
    <w:rsid w:val="00FC5F8C"/>
    <w:rsid w:val="00FC6068"/>
    <w:rsid w:val="00FC6CEB"/>
    <w:rsid w:val="00FC7009"/>
    <w:rsid w:val="00FC731C"/>
    <w:rsid w:val="00FC7650"/>
    <w:rsid w:val="00FC7B87"/>
    <w:rsid w:val="00FD0697"/>
    <w:rsid w:val="00FD2727"/>
    <w:rsid w:val="00FD3909"/>
    <w:rsid w:val="00FD418C"/>
    <w:rsid w:val="00FD5731"/>
    <w:rsid w:val="00FD63F9"/>
    <w:rsid w:val="00FD65C6"/>
    <w:rsid w:val="00FD69E7"/>
    <w:rsid w:val="00FD6DD4"/>
    <w:rsid w:val="00FD760B"/>
    <w:rsid w:val="00FE22EE"/>
    <w:rsid w:val="00FE25A2"/>
    <w:rsid w:val="00FE3F17"/>
    <w:rsid w:val="00FE4A80"/>
    <w:rsid w:val="00FE52F2"/>
    <w:rsid w:val="00FE5D9E"/>
    <w:rsid w:val="00FE6C70"/>
    <w:rsid w:val="00FE6F47"/>
    <w:rsid w:val="00FE72B2"/>
    <w:rsid w:val="00FE75D8"/>
    <w:rsid w:val="00FE795A"/>
    <w:rsid w:val="00FE7BA4"/>
    <w:rsid w:val="00FF01FC"/>
    <w:rsid w:val="00FF0BCD"/>
    <w:rsid w:val="00FF0C84"/>
    <w:rsid w:val="00FF12D7"/>
    <w:rsid w:val="00FF226E"/>
    <w:rsid w:val="00FF2DF6"/>
    <w:rsid w:val="00FF32A8"/>
    <w:rsid w:val="00FF3C5F"/>
    <w:rsid w:val="00FF3D19"/>
    <w:rsid w:val="00FF42E1"/>
    <w:rsid w:val="00FF50DD"/>
    <w:rsid w:val="00FF59DB"/>
    <w:rsid w:val="00FF5B4A"/>
    <w:rsid w:val="00FF5B72"/>
    <w:rsid w:val="00FF5D83"/>
    <w:rsid w:val="00FF5FAE"/>
    <w:rsid w:val="00FF63D7"/>
    <w:rsid w:val="00FF6FFE"/>
    <w:rsid w:val="00FF7C21"/>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rsid w:val="00B717B3"/>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B717B3"/>
    <w:pPr>
      <w:spacing w:before="120" w:after="120"/>
    </w:pPr>
    <w:rPr>
      <w:b/>
    </w:rPr>
  </w:style>
  <w:style w:type="character" w:styleId="Hyperlink">
    <w:name w:val="Hyperlink"/>
    <w:rsid w:val="00B717B3"/>
    <w:rPr>
      <w:color w:val="0000FF"/>
      <w:u w:val="single"/>
    </w:rPr>
  </w:style>
  <w:style w:type="character" w:styleId="FollowedHyperlink">
    <w:name w:val="FollowedHyperlink"/>
    <w:rsid w:val="00B717B3"/>
    <w:rPr>
      <w:color w:val="800080"/>
      <w:u w:val="single"/>
    </w:rPr>
  </w:style>
  <w:style w:type="paragraph" w:styleId="DocumentMap">
    <w:name w:val="Document Map"/>
    <w:basedOn w:val="Normal"/>
    <w:link w:val="DocumentMapChar"/>
    <w:rsid w:val="00B717B3"/>
    <w:pPr>
      <w:shd w:val="clear" w:color="auto" w:fill="000080"/>
    </w:pPr>
    <w:rPr>
      <w:rFonts w:ascii="Tahoma" w:hAnsi="Tahoma"/>
    </w:rPr>
  </w:style>
  <w:style w:type="paragraph" w:styleId="PlainText">
    <w:name w:val="Plain Text"/>
    <w:basedOn w:val="Normal"/>
    <w:link w:val="PlainTextChar"/>
    <w:rsid w:val="00B717B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rsid w:val="00B717B3"/>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rsid w:val="00B717B3"/>
    <w:pPr>
      <w:widowControl w:val="0"/>
      <w:ind w:left="210"/>
      <w:jc w:val="both"/>
    </w:pPr>
    <w:rPr>
      <w:snapToGrid w:val="0"/>
      <w:kern w:val="2"/>
      <w:sz w:val="21"/>
    </w:rPr>
  </w:style>
  <w:style w:type="paragraph" w:styleId="TableofFigures">
    <w:name w:val="table of figures"/>
    <w:basedOn w:val="Normal"/>
    <w:next w:val="Normal"/>
    <w:semiHidden/>
    <w:rsid w:val="00B717B3"/>
    <w:pPr>
      <w:ind w:left="400" w:hanging="400"/>
      <w:jc w:val="center"/>
    </w:pPr>
    <w:rPr>
      <w:b/>
    </w:rPr>
  </w:style>
  <w:style w:type="paragraph" w:styleId="BodyText2">
    <w:name w:val="Body Text 2"/>
    <w:basedOn w:val="Normal"/>
    <w:rsid w:val="00B717B3"/>
    <w:rPr>
      <w:i/>
    </w:rPr>
  </w:style>
  <w:style w:type="paragraph" w:styleId="BodyTextIndent3">
    <w:name w:val="Body Text Indent 3"/>
    <w:basedOn w:val="Normal"/>
    <w:semiHidden/>
    <w:rsid w:val="00B717B3"/>
    <w:pPr>
      <w:ind w:left="1080"/>
    </w:pPr>
  </w:style>
  <w:style w:type="paragraph" w:styleId="CommentText">
    <w:name w:val="annotation text"/>
    <w:basedOn w:val="Normal"/>
    <w:link w:val="CommentTextChar"/>
    <w:uiPriority w:val="99"/>
    <w:rsid w:val="00B717B3"/>
    <w:pPr>
      <w:widowControl w:val="0"/>
      <w:spacing w:line="360" w:lineRule="atLeast"/>
    </w:pPr>
    <w:rPr>
      <w:rFonts w:ascii="–¾’©" w:eastAsia="–¾’©"/>
      <w:sz w:val="24"/>
    </w:rPr>
  </w:style>
  <w:style w:type="character" w:styleId="PageNumber">
    <w:name w:val="page number"/>
    <w:basedOn w:val="DefaultParagraphFont"/>
    <w:rsid w:val="00B717B3"/>
  </w:style>
  <w:style w:type="paragraph" w:styleId="BodyText3">
    <w:name w:val="Body Text 3"/>
    <w:basedOn w:val="Normal"/>
    <w:rsid w:val="00B717B3"/>
    <w:pPr>
      <w:keepNext/>
      <w:keepLines/>
    </w:pPr>
    <w:rPr>
      <w:rFonts w:eastAsia="Osaka"/>
      <w:color w:val="000000"/>
    </w:rPr>
  </w:style>
  <w:style w:type="paragraph" w:styleId="BalloonText">
    <w:name w:val="Balloon Text"/>
    <w:basedOn w:val="Normal"/>
    <w:link w:val="BalloonTextChar"/>
    <w:semiHidden/>
    <w:rsid w:val="00B717B3"/>
    <w:rPr>
      <w:rFonts w:ascii="Tahoma" w:hAnsi="Tahoma" w:cs="Tahoma"/>
      <w:sz w:val="16"/>
      <w:szCs w:val="16"/>
    </w:rPr>
  </w:style>
  <w:style w:type="table" w:styleId="TableGrid">
    <w:name w:val="Table Grid"/>
    <w:basedOn w:val="TableNormal"/>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lang w:val="en-US"/>
    </w:rPr>
  </w:style>
  <w:style w:type="paragraph" w:customStyle="1" w:styleId="CRCoverPage">
    <w:name w:val="CR Cover Page"/>
    <w:link w:val="CRCoverPageChar"/>
    <w:rsid w:val="00E3201A"/>
    <w:pPr>
      <w:spacing w:after="120"/>
    </w:pPr>
    <w:rPr>
      <w:rFonts w:ascii="Arial" w:eastAsia="SimSun" w:hAnsi="Arial"/>
      <w:lang w:val="en-GB" w:eastAsia="en-US"/>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Heading6Char">
    <w:name w:val="Heading 6 Char"/>
    <w:aliases w:val="T1 Char4,Header 6 Char"/>
    <w:basedOn w:val="H6Char"/>
    <w:link w:val="Heading6"/>
    <w:rsid w:val="00C50CC7"/>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EmailStyle161">
    <w:name w:val="EmailStyle161"/>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style>
  <w:style w:type="character" w:customStyle="1" w:styleId="T1Char1">
    <w:name w:val="T1 Char1"/>
    <w:aliases w:val="Header 6 Char Char1"/>
    <w:basedOn w:val="H6Char"/>
    <w:rsid w:val="00C50CC7"/>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eastAsia="en-US"/>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7"/>
      </w:numPr>
      <w:tabs>
        <w:tab w:val="num" w:pos="926"/>
      </w:tabs>
      <w:ind w:left="926"/>
    </w:pPr>
    <w:rPr>
      <w:rFonts w:eastAsia="MS Mincho"/>
      <w:lang w:eastAsia="en-GB"/>
    </w:rPr>
  </w:style>
  <w:style w:type="paragraph" w:styleId="ListNumber4">
    <w:name w:val="List Number 4"/>
    <w:basedOn w:val="Normal"/>
    <w:rsid w:val="00C50CC7"/>
    <w:pPr>
      <w:numPr>
        <w:numId w:val="6"/>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style>
  <w:style w:type="paragraph" w:customStyle="1" w:styleId="10">
    <w:name w:val="修订1"/>
    <w:hidden/>
    <w:semiHidden/>
    <w:rsid w:val="00C50CC7"/>
    <w:rPr>
      <w:rFonts w:eastAsia="Batang"/>
      <w:lang w:val="en-GB" w:eastAsia="en-US"/>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eastAsia="en-US"/>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table" w:customStyle="1" w:styleId="TableGrid1">
    <w:name w:val="Table Grid1"/>
    <w:basedOn w:val="TableNormal"/>
    <w:next w:val="TableGrid"/>
    <w:rsid w:val="00C50CC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val="en-US"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val="en-US"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val="en-US"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val="en-US"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s>
</file>

<file path=word/webSettings.xml><?xml version="1.0" encoding="utf-8"?>
<w:webSettings xmlns:r="http://schemas.openxmlformats.org/officeDocument/2006/relationships" xmlns:w="http://schemas.openxmlformats.org/wordprocessingml/2006/main">
  <w:divs>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9724011">
      <w:bodyDiv w:val="1"/>
      <w:marLeft w:val="0"/>
      <w:marRight w:val="0"/>
      <w:marTop w:val="0"/>
      <w:marBottom w:val="0"/>
      <w:divBdr>
        <w:top w:val="none" w:sz="0" w:space="0" w:color="auto"/>
        <w:left w:val="none" w:sz="0" w:space="0" w:color="auto"/>
        <w:bottom w:val="none" w:sz="0" w:space="0" w:color="auto"/>
        <w:right w:val="none" w:sz="0" w:space="0" w:color="auto"/>
      </w:divBdr>
      <w:divsChild>
        <w:div w:id="1007829124">
          <w:marLeft w:val="547"/>
          <w:marRight w:val="0"/>
          <w:marTop w:val="154"/>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91645418">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targetScreenSz w:val="1024x768"/>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49732B-1EB6-4896-B74D-66BB55251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TotalTime>
  <Pages>3</Pages>
  <Words>899</Words>
  <Characters>5130</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6017</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23055265</cp:lastModifiedBy>
  <cp:revision>2</cp:revision>
  <cp:lastPrinted>2010-01-07T09:23:00Z</cp:lastPrinted>
  <dcterms:created xsi:type="dcterms:W3CDTF">2016-02-08T15:44:00Z</dcterms:created>
  <dcterms:modified xsi:type="dcterms:W3CDTF">2016-02-08T15:44:00Z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(4)+YBqDMz3zWVExD1EN7UU2y+wPjxLygZ661PrH+MGfFS/2HJxyRkWQoWdsp46nV4PiHzKKMzR_x000d_
5XL5IC1BiIkyrxRGVjfiGTcK3vUiOxqUKU3sGFWVC/wAYL5x2jv2BBv+iM0XYjUT2Ty+fwGf_x000d_
ZlfoNm1bT+os+vgbrpwUevidNe7tQT1cOgvu+NAJXjsoNNjl7s2mNmJLmV0XBMGnTONAyjTc_x000d_
WLf9fwsIE8Y8vwkTfO</vt:lpwstr>
  </property>
  <property fmtid="{D5CDD505-2E9C-101B-9397-08002B2CF9AE}" pid="9" name="_new_ms_pID_72543_00">
    <vt:lpwstr>_new_ms_pID_72543</vt:lpwstr>
  </property>
  <property fmtid="{D5CDD505-2E9C-101B-9397-08002B2CF9AE}" pid="10" name="_new_ms_pID_725431">
    <vt:lpwstr>yoQLkmEtQ5AMv3etLQEE49aXuT/weMSO0aA2aCpa5QEeldXd9LSiBB_x000d_
1iojtlnEQirKYBpqQUK1SAE0tF3S6MVXsIhsNYuJ7g+nWRoNhGnu7G/tvNAvN7/hlAY7ny5Q_x000d_
mWXrTzmZQLN/P04mFBfX34bALIeyfWyDUyEFlcPR2cXZHA/6Qul+9XZDLt+2IigZHglbt9Kn_x000d_
ofdBTwRxhHPCNmPY1LFL+nrwkwl/CDGIlpzS</vt:lpwstr>
  </property>
  <property fmtid="{D5CDD505-2E9C-101B-9397-08002B2CF9AE}" pid="11" name="_new_ms_pID_725431_00">
    <vt:lpwstr>_new_ms_pID_725431</vt:lpwstr>
  </property>
  <property fmtid="{D5CDD505-2E9C-101B-9397-08002B2CF9AE}" pid="12" name="_new_ms_pID_725432">
    <vt:lpwstr>//ab83/5YHagH6wfXb/Q+0O4kpCBCyHGV/rI_x000d_
M1qQ5LF/hbb8IowSNojNCc7wT60oP3nHOGZX0gdnoR5+pXTs1ekda1v+2/Wf4wGtbkXCyrJL_x000d_
i6810PLDTPN5oiWpyR36/jyN5rZ99IWZBKQgg+cPmKMisqpeLNjY7vlz2eBVbdHtKomtKr+/_x000d_
gGNz023YBxmpScXW5ue5P7Rzt7+UP/YXspr5KTvZWbFjhQFpvST/Bd</vt:lpwstr>
  </property>
  <property fmtid="{D5CDD505-2E9C-101B-9397-08002B2CF9AE}" pid="13" name="_new_ms_pID_725432_00">
    <vt:lpwstr>_new_ms_pID_725432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1452692032</vt:lpwstr>
  </property>
  <property fmtid="{D5CDD505-2E9C-101B-9397-08002B2CF9AE}" pid="18" name="_new_ms_pID_725433">
    <vt:lpwstr>75maJ3zEDFCEI0ZfCF_x000d_
/crHFmrh3hGK2EmjmdewZSfhKYU=</vt:lpwstr>
  </property>
  <property fmtid="{D5CDD505-2E9C-101B-9397-08002B2CF9AE}" pid="19" name="_new_ms_pID_725433_00">
    <vt:lpwstr>_new_ms_pID_725433</vt:lpwstr>
  </property>
</Properties>
</file>